
<file path=[Content_Types].xml><?xml version="1.0" encoding="utf-8"?>
<Types xmlns="http://schemas.openxmlformats.org/package/2006/content-types">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w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4C0B5D" w:rsidRDefault="004C0B5D" w:rsidP="004C0B5D">
      <w:pPr>
        <w:ind w:firstLine="708"/>
        <w:jc w:val="both"/>
        <w:rPr>
          <w:b/>
          <w:sz w:val="28"/>
          <w:szCs w:val="28"/>
        </w:rPr>
      </w:pPr>
      <w:r>
        <w:rPr>
          <w:b/>
          <w:sz w:val="28"/>
          <w:szCs w:val="28"/>
        </w:rPr>
        <w:t>Практика 4</w:t>
      </w:r>
    </w:p>
    <w:p w:rsidR="004C0B5D" w:rsidRPr="00C52DB4" w:rsidRDefault="004C0B5D" w:rsidP="004C0B5D">
      <w:pPr>
        <w:ind w:firstLine="708"/>
        <w:jc w:val="both"/>
        <w:rPr>
          <w:b/>
          <w:sz w:val="16"/>
          <w:szCs w:val="16"/>
        </w:rPr>
      </w:pPr>
      <w:r>
        <w:rPr>
          <w:b/>
          <w:sz w:val="28"/>
          <w:szCs w:val="28"/>
        </w:rPr>
        <w:t xml:space="preserve">            </w:t>
      </w:r>
    </w:p>
    <w:p w:rsidR="004C0B5D" w:rsidRDefault="004C0B5D" w:rsidP="004C0B5D">
      <w:pPr>
        <w:ind w:hanging="1632"/>
        <w:jc w:val="both"/>
        <w:rPr>
          <w:b/>
          <w:sz w:val="28"/>
          <w:szCs w:val="28"/>
        </w:rPr>
      </w:pPr>
      <w:r>
        <w:rPr>
          <w:b/>
          <w:sz w:val="28"/>
          <w:szCs w:val="28"/>
        </w:rPr>
        <w:t xml:space="preserve">                              </w:t>
      </w:r>
      <w:r w:rsidRPr="00B32BB0">
        <w:rPr>
          <w:b/>
          <w:sz w:val="28"/>
          <w:szCs w:val="28"/>
        </w:rPr>
        <w:t>Удобрение плодовых и ягодных культур</w:t>
      </w:r>
    </w:p>
    <w:p w:rsidR="004C0B5D" w:rsidRPr="00C52DB4" w:rsidRDefault="004C0B5D" w:rsidP="004C0B5D">
      <w:pPr>
        <w:ind w:hanging="1632"/>
        <w:jc w:val="both"/>
        <w:rPr>
          <w:b/>
          <w:sz w:val="16"/>
          <w:szCs w:val="16"/>
        </w:rPr>
      </w:pPr>
    </w:p>
    <w:p w:rsidR="004C0B5D" w:rsidRDefault="004C0B5D" w:rsidP="004C0B5D">
      <w:pPr>
        <w:jc w:val="both"/>
        <w:rPr>
          <w:sz w:val="28"/>
          <w:szCs w:val="28"/>
        </w:rPr>
      </w:pPr>
      <w:r>
        <w:rPr>
          <w:sz w:val="28"/>
          <w:szCs w:val="28"/>
        </w:rPr>
        <w:t xml:space="preserve">      Система удобрения плодовых садов и кустарников ягодных садов и кустарников ягодников включает следующие этапы: 1. Удобрение плодовых и ягодных питомников; 2. Окультуривание почвы перед закладкой плодового сада и ягодников; 3. Внесение удобрений при посадке плодовых деревьев и ягодных кустарников; 4. Удобрение молодого сада; 5. Удобрение плодоносящего сада.</w:t>
      </w:r>
    </w:p>
    <w:p w:rsidR="004C0B5D" w:rsidRDefault="004C0B5D" w:rsidP="004C0B5D">
      <w:pPr>
        <w:ind w:firstLine="708"/>
        <w:jc w:val="both"/>
        <w:rPr>
          <w:sz w:val="28"/>
          <w:szCs w:val="28"/>
        </w:rPr>
      </w:pPr>
      <w:r>
        <w:rPr>
          <w:sz w:val="28"/>
          <w:szCs w:val="28"/>
        </w:rPr>
        <w:t>Удобрение земляники складывается из удобрения маточника и удобрения ягодной плантации в специальных севооборотах.</w:t>
      </w:r>
    </w:p>
    <w:p w:rsidR="004C0B5D" w:rsidRPr="004C0B5D" w:rsidRDefault="004C0B5D" w:rsidP="004C0B5D">
      <w:pPr>
        <w:ind w:firstLine="708"/>
        <w:jc w:val="both"/>
        <w:rPr>
          <w:sz w:val="16"/>
          <w:szCs w:val="16"/>
        </w:rPr>
      </w:pPr>
    </w:p>
    <w:p w:rsidR="004C0B5D" w:rsidRPr="007F20CF" w:rsidRDefault="004C0B5D" w:rsidP="004C0B5D">
      <w:pPr>
        <w:ind w:firstLine="708"/>
        <w:jc w:val="center"/>
        <w:rPr>
          <w:b/>
          <w:sz w:val="28"/>
          <w:szCs w:val="28"/>
        </w:rPr>
      </w:pPr>
      <w:r w:rsidRPr="007F20CF">
        <w:rPr>
          <w:b/>
          <w:sz w:val="28"/>
          <w:szCs w:val="28"/>
        </w:rPr>
        <w:t>Особенности питания плодово-ягодных культур</w:t>
      </w:r>
    </w:p>
    <w:p w:rsidR="004C0B5D" w:rsidRPr="004C0B5D" w:rsidRDefault="004C0B5D" w:rsidP="004C0B5D">
      <w:pPr>
        <w:ind w:firstLine="708"/>
        <w:jc w:val="center"/>
        <w:rPr>
          <w:sz w:val="16"/>
          <w:szCs w:val="16"/>
        </w:rPr>
      </w:pPr>
    </w:p>
    <w:p w:rsidR="004C0B5D" w:rsidRDefault="004C0B5D" w:rsidP="004C0B5D">
      <w:pPr>
        <w:ind w:firstLine="708"/>
        <w:jc w:val="both"/>
        <w:rPr>
          <w:sz w:val="28"/>
          <w:szCs w:val="28"/>
        </w:rPr>
      </w:pPr>
      <w:r>
        <w:rPr>
          <w:sz w:val="28"/>
          <w:szCs w:val="28"/>
        </w:rPr>
        <w:t>Древесные плодовые растения на протяжении своей жизни проходят пять возрастных периодов:</w:t>
      </w:r>
    </w:p>
    <w:p w:rsidR="004C0B5D" w:rsidRDefault="004C0B5D" w:rsidP="004C0B5D">
      <w:pPr>
        <w:ind w:firstLine="708"/>
        <w:jc w:val="both"/>
        <w:rPr>
          <w:sz w:val="28"/>
          <w:szCs w:val="28"/>
        </w:rPr>
      </w:pPr>
      <w:r>
        <w:rPr>
          <w:sz w:val="28"/>
          <w:szCs w:val="28"/>
        </w:rPr>
        <w:t>1. Усиленного вегетативного роста до первого плодоношения, когда происходит интенсивное увеличение надземной части и корневой системы;</w:t>
      </w:r>
    </w:p>
    <w:p w:rsidR="004C0B5D" w:rsidRDefault="004C0B5D" w:rsidP="004C0B5D">
      <w:pPr>
        <w:ind w:firstLine="708"/>
        <w:jc w:val="both"/>
        <w:rPr>
          <w:sz w:val="28"/>
          <w:szCs w:val="28"/>
        </w:rPr>
      </w:pPr>
      <w:r>
        <w:rPr>
          <w:sz w:val="28"/>
          <w:szCs w:val="28"/>
        </w:rPr>
        <w:t>2. Роста и плодоношения (от первого плодоношения до промышленных урожаев), который характеризуется ежегодным наращиванием урожаев, сильным поступательным ростом скелетных ветвей и увеличением на них количества плодоносящих элементов;</w:t>
      </w:r>
    </w:p>
    <w:p w:rsidR="004C0B5D" w:rsidRDefault="004C0B5D" w:rsidP="004C0B5D">
      <w:pPr>
        <w:ind w:firstLine="708"/>
        <w:jc w:val="both"/>
        <w:rPr>
          <w:sz w:val="28"/>
          <w:szCs w:val="28"/>
        </w:rPr>
      </w:pPr>
      <w:r>
        <w:rPr>
          <w:sz w:val="28"/>
          <w:szCs w:val="28"/>
        </w:rPr>
        <w:t>3. Плодоношения и роста (от первых промышленных урожаев до наивысшей урожайности), когда поступательный рост снижается, ослабевает прирост на скелетных ветвях, начинается отмирание первых генераций обрастающих ветвей в центре кроны;</w:t>
      </w:r>
    </w:p>
    <w:p w:rsidR="004C0B5D" w:rsidRDefault="004C0B5D" w:rsidP="004C0B5D">
      <w:pPr>
        <w:ind w:firstLine="708"/>
        <w:jc w:val="both"/>
        <w:rPr>
          <w:sz w:val="28"/>
          <w:szCs w:val="28"/>
        </w:rPr>
      </w:pPr>
      <w:r>
        <w:rPr>
          <w:sz w:val="28"/>
          <w:szCs w:val="28"/>
        </w:rPr>
        <w:t xml:space="preserve">4. Максимального плодоношения, </w:t>
      </w:r>
      <w:proofErr w:type="gramStart"/>
      <w:r>
        <w:rPr>
          <w:sz w:val="28"/>
          <w:szCs w:val="28"/>
        </w:rPr>
        <w:t>характеризующийся</w:t>
      </w:r>
      <w:proofErr w:type="gramEnd"/>
      <w:r>
        <w:rPr>
          <w:sz w:val="28"/>
          <w:szCs w:val="28"/>
        </w:rPr>
        <w:t xml:space="preserve"> прекращением роста и усиленным отмиранием обрастающих ветвей;</w:t>
      </w:r>
    </w:p>
    <w:p w:rsidR="004C0B5D" w:rsidRDefault="004C0B5D" w:rsidP="004C0B5D">
      <w:pPr>
        <w:ind w:firstLine="708"/>
        <w:jc w:val="both"/>
        <w:rPr>
          <w:sz w:val="28"/>
          <w:szCs w:val="28"/>
        </w:rPr>
      </w:pPr>
      <w:r>
        <w:rPr>
          <w:sz w:val="28"/>
          <w:szCs w:val="28"/>
        </w:rPr>
        <w:t xml:space="preserve">5. Затухания плодоношения и массового отмирания обрастающих, </w:t>
      </w:r>
      <w:proofErr w:type="spellStart"/>
      <w:r>
        <w:rPr>
          <w:sz w:val="28"/>
          <w:szCs w:val="28"/>
        </w:rPr>
        <w:t>полускелетных</w:t>
      </w:r>
      <w:proofErr w:type="spellEnd"/>
      <w:r>
        <w:rPr>
          <w:sz w:val="28"/>
          <w:szCs w:val="28"/>
        </w:rPr>
        <w:t xml:space="preserve"> и скелетных ветвей с одновременным возникновением регенеративных побегов на старых скелетных ветвях.</w:t>
      </w:r>
    </w:p>
    <w:p w:rsidR="004C0B5D" w:rsidRDefault="004C0B5D" w:rsidP="004C0B5D">
      <w:pPr>
        <w:ind w:firstLine="708"/>
        <w:jc w:val="both"/>
        <w:rPr>
          <w:sz w:val="28"/>
          <w:szCs w:val="28"/>
        </w:rPr>
      </w:pPr>
      <w:r>
        <w:rPr>
          <w:sz w:val="28"/>
          <w:szCs w:val="28"/>
        </w:rPr>
        <w:t>Каждому возрастному периоду соответствует определенный уровень потребления питательных веществ, что следует учитывать при определении норм удобрений под плодовые культуры. Экономически наиболее эффективным является третий период, при котором наиболее удачно сочетаются плодоношение и рост.</w:t>
      </w:r>
    </w:p>
    <w:p w:rsidR="004C0B5D" w:rsidRDefault="004C0B5D" w:rsidP="004C0B5D">
      <w:pPr>
        <w:ind w:firstLine="708"/>
        <w:jc w:val="both"/>
        <w:rPr>
          <w:sz w:val="28"/>
          <w:szCs w:val="28"/>
        </w:rPr>
      </w:pPr>
      <w:r>
        <w:rPr>
          <w:sz w:val="28"/>
          <w:szCs w:val="28"/>
        </w:rPr>
        <w:t>В свою очередь, годовой цикл плодовых растений подразделяют на четыре периода: два длительных – период вегетации и период относительного покоя и два коротких – период от вегетации к покою и период от покоя к вегетации. Отсюда для плодовых культур выделяют два этапа поглощения питательных вещества в течение вегетации: первый – от начала вегетации до окончания роста побегов и уборки урожая; второй – после уборки урожая до глубокой осени.</w:t>
      </w:r>
    </w:p>
    <w:p w:rsidR="004C0B5D" w:rsidRDefault="004C0B5D" w:rsidP="004C0B5D">
      <w:pPr>
        <w:ind w:firstLine="708"/>
        <w:jc w:val="both"/>
        <w:rPr>
          <w:sz w:val="28"/>
          <w:szCs w:val="28"/>
        </w:rPr>
      </w:pPr>
      <w:r>
        <w:rPr>
          <w:sz w:val="28"/>
          <w:szCs w:val="28"/>
        </w:rPr>
        <w:t xml:space="preserve">На первом этапе обеспечивается рост побегов, листьев, образование плодов и ягод, а также закладка плодовых почек и ягод, а также закладка </w:t>
      </w:r>
      <w:r>
        <w:rPr>
          <w:sz w:val="28"/>
          <w:szCs w:val="28"/>
        </w:rPr>
        <w:lastRenderedPageBreak/>
        <w:t>плодовых почек для урожая будущего года. В этот период больше всех потребляется азота.</w:t>
      </w:r>
    </w:p>
    <w:p w:rsidR="004C0B5D" w:rsidRDefault="004C0B5D" w:rsidP="004C0B5D">
      <w:pPr>
        <w:ind w:firstLine="708"/>
        <w:jc w:val="both"/>
        <w:rPr>
          <w:sz w:val="28"/>
          <w:szCs w:val="28"/>
        </w:rPr>
      </w:pPr>
      <w:r>
        <w:rPr>
          <w:sz w:val="28"/>
          <w:szCs w:val="28"/>
        </w:rPr>
        <w:t xml:space="preserve"> На втором этапе отмечается  второй максимум роста корневой системы, продолжается развитие плодовых почек для урожая следующего года, роста растений в толщину и отложение запасных питательных веществ. В это время требуется умеренное азотное питание и хорошее фосфорно-калийное, способствующее повышению морозоустойчивости растений.</w:t>
      </w:r>
    </w:p>
    <w:p w:rsidR="004C0B5D" w:rsidRDefault="004C0B5D" w:rsidP="004C0B5D">
      <w:pPr>
        <w:ind w:firstLine="708"/>
        <w:jc w:val="both"/>
        <w:rPr>
          <w:sz w:val="28"/>
          <w:szCs w:val="28"/>
        </w:rPr>
      </w:pPr>
      <w:r>
        <w:rPr>
          <w:sz w:val="28"/>
          <w:szCs w:val="28"/>
        </w:rPr>
        <w:t xml:space="preserve">Корневая система групп располагается глубже, чем яблони, а у черешни, вишни, сливы и алычи она более поверхностная, чем </w:t>
      </w:r>
      <w:proofErr w:type="gramStart"/>
      <w:r>
        <w:rPr>
          <w:sz w:val="28"/>
          <w:szCs w:val="28"/>
        </w:rPr>
        <w:t>у</w:t>
      </w:r>
      <w:proofErr w:type="gramEnd"/>
      <w:r>
        <w:rPr>
          <w:sz w:val="28"/>
          <w:szCs w:val="28"/>
        </w:rPr>
        <w:t xml:space="preserve"> семечковых.</w:t>
      </w:r>
    </w:p>
    <w:p w:rsidR="004C0B5D" w:rsidRDefault="004C0B5D" w:rsidP="004C0B5D">
      <w:pPr>
        <w:ind w:firstLine="708"/>
        <w:jc w:val="both"/>
        <w:rPr>
          <w:sz w:val="28"/>
          <w:szCs w:val="28"/>
        </w:rPr>
      </w:pPr>
      <w:r>
        <w:rPr>
          <w:sz w:val="28"/>
          <w:szCs w:val="28"/>
        </w:rPr>
        <w:t xml:space="preserve">Диаметр круга почвы, занятого корнями, в 1,5-2 раза больше диаметра кроны дерева. Плотность корней в пределах проекции кроны обычно в 3-4 раза больше, чем за ее пределами. Вертикальные корни плодовых деревьев могут достигать </w:t>
      </w:r>
      <w:smartTag w:uri="urn:schemas-microsoft-com:office:smarttags" w:element="metricconverter">
        <w:smartTagPr>
          <w:attr w:name="ProductID" w:val="10 м"/>
        </w:smartTagPr>
        <w:r>
          <w:rPr>
            <w:sz w:val="28"/>
            <w:szCs w:val="28"/>
          </w:rPr>
          <w:t>10 м</w:t>
        </w:r>
      </w:smartTag>
      <w:r>
        <w:rPr>
          <w:sz w:val="28"/>
          <w:szCs w:val="28"/>
        </w:rPr>
        <w:t>.</w:t>
      </w:r>
    </w:p>
    <w:p w:rsidR="004C0B5D" w:rsidRDefault="004C0B5D" w:rsidP="004C0B5D">
      <w:pPr>
        <w:ind w:firstLine="708"/>
        <w:jc w:val="both"/>
        <w:rPr>
          <w:sz w:val="28"/>
          <w:szCs w:val="28"/>
        </w:rPr>
      </w:pPr>
      <w:r>
        <w:rPr>
          <w:sz w:val="28"/>
          <w:szCs w:val="28"/>
        </w:rPr>
        <w:t>У плодовых деревьев каждый скелетный корень связан с определенной частью надземной системы, что диктует правило обязательного равномерного распределения удобрений вокруг дерева.</w:t>
      </w:r>
    </w:p>
    <w:p w:rsidR="004C0B5D" w:rsidRDefault="004C0B5D" w:rsidP="004C0B5D">
      <w:pPr>
        <w:ind w:firstLine="708"/>
        <w:jc w:val="both"/>
        <w:rPr>
          <w:sz w:val="28"/>
          <w:szCs w:val="28"/>
        </w:rPr>
      </w:pPr>
      <w:r>
        <w:rPr>
          <w:sz w:val="28"/>
          <w:szCs w:val="28"/>
        </w:rPr>
        <w:t>По отношению к реакции почвенного раствора плодово-ягодные культуры можно разделить на три группы:</w:t>
      </w:r>
    </w:p>
    <w:p w:rsidR="004C0B5D" w:rsidRDefault="004C0B5D" w:rsidP="004C0B5D">
      <w:pPr>
        <w:ind w:firstLine="708"/>
        <w:jc w:val="both"/>
        <w:rPr>
          <w:sz w:val="28"/>
          <w:szCs w:val="28"/>
        </w:rPr>
      </w:pPr>
      <w:r>
        <w:rPr>
          <w:sz w:val="28"/>
          <w:szCs w:val="28"/>
        </w:rPr>
        <w:t xml:space="preserve">1. </w:t>
      </w:r>
      <w:proofErr w:type="gramStart"/>
      <w:r>
        <w:rPr>
          <w:sz w:val="28"/>
          <w:szCs w:val="28"/>
        </w:rPr>
        <w:t>Требующие нейтральной реакции – вишня, черешня, слива, персик, абрикос.</w:t>
      </w:r>
      <w:proofErr w:type="gramEnd"/>
    </w:p>
    <w:p w:rsidR="004C0B5D" w:rsidRDefault="004C0B5D" w:rsidP="004C0B5D">
      <w:pPr>
        <w:ind w:firstLine="708"/>
        <w:jc w:val="both"/>
        <w:rPr>
          <w:sz w:val="28"/>
          <w:szCs w:val="28"/>
        </w:rPr>
      </w:pPr>
      <w:r>
        <w:rPr>
          <w:sz w:val="28"/>
          <w:szCs w:val="28"/>
        </w:rPr>
        <w:t xml:space="preserve">2. </w:t>
      </w:r>
      <w:proofErr w:type="gramStart"/>
      <w:r>
        <w:rPr>
          <w:sz w:val="28"/>
          <w:szCs w:val="28"/>
        </w:rPr>
        <w:t>Удовлетворительно произрастающие при слабокислой реакции – яблоня, груша, крыжовник, смородина.</w:t>
      </w:r>
      <w:proofErr w:type="gramEnd"/>
    </w:p>
    <w:p w:rsidR="004C0B5D" w:rsidRDefault="004C0B5D" w:rsidP="004C0B5D">
      <w:pPr>
        <w:ind w:firstLine="708"/>
        <w:jc w:val="both"/>
        <w:rPr>
          <w:sz w:val="28"/>
          <w:szCs w:val="28"/>
        </w:rPr>
      </w:pPr>
      <w:r>
        <w:rPr>
          <w:sz w:val="28"/>
          <w:szCs w:val="28"/>
        </w:rPr>
        <w:t>3. Растения, переносящие среднекислую реакцию – малина, земляника.</w:t>
      </w:r>
    </w:p>
    <w:p w:rsidR="004C0B5D" w:rsidRDefault="004C0B5D" w:rsidP="004C0B5D">
      <w:pPr>
        <w:ind w:firstLine="708"/>
        <w:jc w:val="both"/>
        <w:rPr>
          <w:sz w:val="28"/>
          <w:szCs w:val="28"/>
        </w:rPr>
      </w:pPr>
      <w:r>
        <w:rPr>
          <w:sz w:val="28"/>
          <w:szCs w:val="28"/>
        </w:rPr>
        <w:t>Вынос питательных веществ за 1 год различными молодыми плодоносящими деревьями значительно колеблется. По азоту он составляет 6-</w:t>
      </w:r>
      <w:smartTag w:uri="urn:schemas-microsoft-com:office:smarttags" w:element="metricconverter">
        <w:smartTagPr>
          <w:attr w:name="ProductID" w:val="44 кг"/>
        </w:smartTagPr>
        <w:r>
          <w:rPr>
            <w:sz w:val="28"/>
            <w:szCs w:val="28"/>
          </w:rPr>
          <w:t>44 кг</w:t>
        </w:r>
      </w:smartTag>
      <w:r>
        <w:rPr>
          <w:sz w:val="28"/>
          <w:szCs w:val="28"/>
        </w:rPr>
        <w:t>, фосфору 2-7  и калию 6-35 кг/га.</w:t>
      </w:r>
    </w:p>
    <w:p w:rsidR="004C0B5D" w:rsidRPr="00C52DB4" w:rsidRDefault="004C0B5D" w:rsidP="004C0B5D">
      <w:pPr>
        <w:ind w:firstLine="708"/>
        <w:jc w:val="both"/>
        <w:rPr>
          <w:sz w:val="16"/>
          <w:szCs w:val="16"/>
        </w:rPr>
      </w:pPr>
    </w:p>
    <w:p w:rsidR="004C0B5D" w:rsidRPr="00C52DB4" w:rsidRDefault="004C0B5D" w:rsidP="004C0B5D">
      <w:pPr>
        <w:ind w:firstLine="708"/>
        <w:rPr>
          <w:b/>
          <w:sz w:val="28"/>
          <w:szCs w:val="28"/>
        </w:rPr>
      </w:pPr>
      <w:r w:rsidRPr="00C52DB4">
        <w:rPr>
          <w:b/>
          <w:sz w:val="28"/>
          <w:szCs w:val="28"/>
        </w:rPr>
        <w:t>Таблица 1</w:t>
      </w:r>
    </w:p>
    <w:p w:rsidR="004C0B5D" w:rsidRPr="00C52DB4" w:rsidRDefault="004C0B5D" w:rsidP="004C0B5D">
      <w:pPr>
        <w:ind w:firstLine="708"/>
        <w:jc w:val="center"/>
        <w:rPr>
          <w:b/>
          <w:sz w:val="28"/>
          <w:szCs w:val="28"/>
        </w:rPr>
      </w:pPr>
      <w:r w:rsidRPr="00C52DB4">
        <w:rPr>
          <w:b/>
          <w:sz w:val="28"/>
          <w:szCs w:val="28"/>
        </w:rPr>
        <w:t>Ежегодное поглощение питательных веще</w:t>
      </w:r>
      <w:proofErr w:type="gramStart"/>
      <w:r w:rsidRPr="00C52DB4">
        <w:rPr>
          <w:b/>
          <w:sz w:val="28"/>
          <w:szCs w:val="28"/>
        </w:rPr>
        <w:t>ств пл</w:t>
      </w:r>
      <w:proofErr w:type="gramEnd"/>
      <w:r w:rsidRPr="00C52DB4">
        <w:rPr>
          <w:b/>
          <w:sz w:val="28"/>
          <w:szCs w:val="28"/>
        </w:rPr>
        <w:t>одоносящими плодовыми и ягодными культурами</w:t>
      </w:r>
    </w:p>
    <w:p w:rsidR="004C0B5D" w:rsidRPr="007F20CF" w:rsidRDefault="004C0B5D" w:rsidP="004C0B5D">
      <w:pPr>
        <w:ind w:firstLine="708"/>
        <w:jc w:val="center"/>
        <w:rPr>
          <w:sz w:val="20"/>
          <w:szCs w:val="28"/>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2268"/>
        <w:gridCol w:w="1440"/>
        <w:gridCol w:w="1465"/>
        <w:gridCol w:w="1466"/>
        <w:gridCol w:w="1466"/>
        <w:gridCol w:w="1466"/>
      </w:tblGrid>
      <w:tr w:rsidR="004C0B5D" w:rsidRPr="007C6859" w:rsidTr="00776435">
        <w:tc>
          <w:tcPr>
            <w:tcW w:w="2268" w:type="dxa"/>
            <w:vMerge w:val="restart"/>
            <w:shd w:val="clear" w:color="auto" w:fill="auto"/>
            <w:vAlign w:val="center"/>
          </w:tcPr>
          <w:p w:rsidR="004C0B5D" w:rsidRPr="007C6859" w:rsidRDefault="004C0B5D" w:rsidP="00776435">
            <w:pPr>
              <w:jc w:val="center"/>
              <w:rPr>
                <w:sz w:val="28"/>
                <w:szCs w:val="28"/>
              </w:rPr>
            </w:pPr>
            <w:r w:rsidRPr="007C6859">
              <w:rPr>
                <w:sz w:val="28"/>
                <w:szCs w:val="28"/>
              </w:rPr>
              <w:t>Культура</w:t>
            </w:r>
          </w:p>
        </w:tc>
        <w:tc>
          <w:tcPr>
            <w:tcW w:w="1440" w:type="dxa"/>
            <w:vMerge w:val="restart"/>
            <w:shd w:val="clear" w:color="auto" w:fill="auto"/>
            <w:vAlign w:val="center"/>
          </w:tcPr>
          <w:p w:rsidR="004C0B5D" w:rsidRPr="007C6859" w:rsidRDefault="004C0B5D" w:rsidP="00776435">
            <w:pPr>
              <w:jc w:val="center"/>
              <w:rPr>
                <w:sz w:val="28"/>
                <w:szCs w:val="28"/>
              </w:rPr>
            </w:pPr>
            <w:r w:rsidRPr="007C6859">
              <w:rPr>
                <w:sz w:val="28"/>
                <w:szCs w:val="28"/>
              </w:rPr>
              <w:t xml:space="preserve">Урожай, </w:t>
            </w:r>
            <w:proofErr w:type="spellStart"/>
            <w:r w:rsidRPr="007C6859">
              <w:rPr>
                <w:sz w:val="28"/>
                <w:szCs w:val="28"/>
              </w:rPr>
              <w:t>ц</w:t>
            </w:r>
            <w:proofErr w:type="spellEnd"/>
            <w:r w:rsidRPr="007C6859">
              <w:rPr>
                <w:sz w:val="28"/>
                <w:szCs w:val="28"/>
              </w:rPr>
              <w:t>/га</w:t>
            </w:r>
          </w:p>
        </w:tc>
        <w:tc>
          <w:tcPr>
            <w:tcW w:w="5863" w:type="dxa"/>
            <w:gridSpan w:val="4"/>
            <w:shd w:val="clear" w:color="auto" w:fill="auto"/>
            <w:vAlign w:val="center"/>
          </w:tcPr>
          <w:p w:rsidR="004C0B5D" w:rsidRPr="007C6859" w:rsidRDefault="004C0B5D" w:rsidP="00776435">
            <w:pPr>
              <w:jc w:val="center"/>
              <w:rPr>
                <w:sz w:val="28"/>
                <w:szCs w:val="28"/>
              </w:rPr>
            </w:pPr>
            <w:r w:rsidRPr="007C6859">
              <w:rPr>
                <w:sz w:val="28"/>
                <w:szCs w:val="28"/>
              </w:rPr>
              <w:t xml:space="preserve">Потребление, </w:t>
            </w:r>
            <w:proofErr w:type="gramStart"/>
            <w:r w:rsidRPr="007C6859">
              <w:rPr>
                <w:sz w:val="28"/>
                <w:szCs w:val="28"/>
              </w:rPr>
              <w:t>кг</w:t>
            </w:r>
            <w:proofErr w:type="gramEnd"/>
            <w:r w:rsidRPr="007C6859">
              <w:rPr>
                <w:sz w:val="28"/>
                <w:szCs w:val="28"/>
              </w:rPr>
              <w:t>/га</w:t>
            </w:r>
          </w:p>
        </w:tc>
      </w:tr>
      <w:tr w:rsidR="004C0B5D" w:rsidRPr="007C6859" w:rsidTr="00776435">
        <w:tc>
          <w:tcPr>
            <w:tcW w:w="2268" w:type="dxa"/>
            <w:vMerge/>
            <w:shd w:val="clear" w:color="auto" w:fill="auto"/>
            <w:vAlign w:val="center"/>
          </w:tcPr>
          <w:p w:rsidR="004C0B5D" w:rsidRPr="007C6859" w:rsidRDefault="004C0B5D" w:rsidP="00776435">
            <w:pPr>
              <w:jc w:val="center"/>
              <w:rPr>
                <w:sz w:val="28"/>
                <w:szCs w:val="28"/>
              </w:rPr>
            </w:pPr>
          </w:p>
        </w:tc>
        <w:tc>
          <w:tcPr>
            <w:tcW w:w="1440" w:type="dxa"/>
            <w:vMerge/>
            <w:shd w:val="clear" w:color="auto" w:fill="auto"/>
            <w:vAlign w:val="center"/>
          </w:tcPr>
          <w:p w:rsidR="004C0B5D" w:rsidRPr="007C6859" w:rsidRDefault="004C0B5D" w:rsidP="00776435">
            <w:pPr>
              <w:jc w:val="center"/>
              <w:rPr>
                <w:sz w:val="28"/>
                <w:szCs w:val="28"/>
              </w:rPr>
            </w:pPr>
          </w:p>
        </w:tc>
        <w:tc>
          <w:tcPr>
            <w:tcW w:w="1465" w:type="dxa"/>
            <w:shd w:val="clear" w:color="auto" w:fill="auto"/>
            <w:vAlign w:val="center"/>
          </w:tcPr>
          <w:p w:rsidR="004C0B5D" w:rsidRPr="007C6859" w:rsidRDefault="004C0B5D" w:rsidP="00776435">
            <w:pPr>
              <w:jc w:val="center"/>
              <w:rPr>
                <w:sz w:val="28"/>
                <w:szCs w:val="28"/>
              </w:rPr>
            </w:pPr>
            <w:r w:rsidRPr="007C6859">
              <w:rPr>
                <w:sz w:val="28"/>
                <w:szCs w:val="28"/>
                <w:lang w:val="en-US"/>
              </w:rPr>
              <w:t>N</w:t>
            </w:r>
          </w:p>
        </w:tc>
        <w:tc>
          <w:tcPr>
            <w:tcW w:w="1466" w:type="dxa"/>
            <w:shd w:val="clear" w:color="auto" w:fill="auto"/>
            <w:vAlign w:val="center"/>
          </w:tcPr>
          <w:p w:rsidR="004C0B5D" w:rsidRPr="007C6859" w:rsidRDefault="004C0B5D" w:rsidP="00776435">
            <w:pPr>
              <w:jc w:val="center"/>
              <w:rPr>
                <w:sz w:val="28"/>
                <w:szCs w:val="28"/>
              </w:rPr>
            </w:pPr>
            <w:r w:rsidRPr="007C6859">
              <w:rPr>
                <w:sz w:val="28"/>
                <w:szCs w:val="28"/>
              </w:rPr>
              <w:t>Р</w:t>
            </w:r>
            <w:r w:rsidRPr="007C6859">
              <w:rPr>
                <w:sz w:val="28"/>
                <w:szCs w:val="28"/>
                <w:vertAlign w:val="subscript"/>
              </w:rPr>
              <w:t>2</w:t>
            </w:r>
            <w:r w:rsidRPr="007C6859">
              <w:rPr>
                <w:sz w:val="28"/>
                <w:szCs w:val="28"/>
              </w:rPr>
              <w:t>О</w:t>
            </w:r>
            <w:r w:rsidRPr="007C6859">
              <w:rPr>
                <w:sz w:val="28"/>
                <w:szCs w:val="28"/>
                <w:vertAlign w:val="subscript"/>
              </w:rPr>
              <w:t>5</w:t>
            </w:r>
          </w:p>
        </w:tc>
        <w:tc>
          <w:tcPr>
            <w:tcW w:w="1466" w:type="dxa"/>
            <w:shd w:val="clear" w:color="auto" w:fill="auto"/>
            <w:vAlign w:val="center"/>
          </w:tcPr>
          <w:p w:rsidR="004C0B5D" w:rsidRPr="007C6859" w:rsidRDefault="004C0B5D" w:rsidP="00776435">
            <w:pPr>
              <w:jc w:val="center"/>
              <w:rPr>
                <w:sz w:val="28"/>
                <w:szCs w:val="28"/>
              </w:rPr>
            </w:pPr>
            <w:r w:rsidRPr="007C6859">
              <w:rPr>
                <w:sz w:val="28"/>
                <w:szCs w:val="28"/>
              </w:rPr>
              <w:t>К</w:t>
            </w:r>
            <w:r w:rsidRPr="007C6859">
              <w:rPr>
                <w:sz w:val="28"/>
                <w:szCs w:val="28"/>
                <w:vertAlign w:val="subscript"/>
              </w:rPr>
              <w:t>2</w:t>
            </w:r>
            <w:r w:rsidRPr="007C6859">
              <w:rPr>
                <w:sz w:val="28"/>
                <w:szCs w:val="28"/>
              </w:rPr>
              <w:t>О</w:t>
            </w:r>
          </w:p>
        </w:tc>
        <w:tc>
          <w:tcPr>
            <w:tcW w:w="1466" w:type="dxa"/>
            <w:shd w:val="clear" w:color="auto" w:fill="auto"/>
            <w:vAlign w:val="center"/>
          </w:tcPr>
          <w:p w:rsidR="004C0B5D" w:rsidRPr="007C6859" w:rsidRDefault="004C0B5D" w:rsidP="00776435">
            <w:pPr>
              <w:jc w:val="center"/>
              <w:rPr>
                <w:sz w:val="28"/>
                <w:szCs w:val="28"/>
              </w:rPr>
            </w:pPr>
            <w:proofErr w:type="spellStart"/>
            <w:r w:rsidRPr="007C6859">
              <w:rPr>
                <w:sz w:val="28"/>
                <w:szCs w:val="28"/>
              </w:rPr>
              <w:t>СаО</w:t>
            </w:r>
            <w:proofErr w:type="spellEnd"/>
          </w:p>
        </w:tc>
      </w:tr>
      <w:tr w:rsidR="004C0B5D" w:rsidRPr="007C6859" w:rsidTr="00776435">
        <w:tc>
          <w:tcPr>
            <w:tcW w:w="2268" w:type="dxa"/>
            <w:shd w:val="clear" w:color="auto" w:fill="auto"/>
            <w:vAlign w:val="center"/>
          </w:tcPr>
          <w:p w:rsidR="004C0B5D" w:rsidRPr="007C6859" w:rsidRDefault="004C0B5D" w:rsidP="00776435">
            <w:pPr>
              <w:rPr>
                <w:sz w:val="28"/>
                <w:szCs w:val="28"/>
              </w:rPr>
            </w:pPr>
            <w:r w:rsidRPr="007C6859">
              <w:rPr>
                <w:sz w:val="28"/>
                <w:szCs w:val="28"/>
              </w:rPr>
              <w:t>Яблоня</w:t>
            </w:r>
          </w:p>
          <w:p w:rsidR="004C0B5D" w:rsidRPr="007C6859" w:rsidRDefault="004C0B5D" w:rsidP="00776435">
            <w:pPr>
              <w:rPr>
                <w:sz w:val="28"/>
                <w:szCs w:val="28"/>
              </w:rPr>
            </w:pPr>
            <w:r w:rsidRPr="007C6859">
              <w:rPr>
                <w:sz w:val="28"/>
                <w:szCs w:val="28"/>
              </w:rPr>
              <w:t>Груша</w:t>
            </w:r>
          </w:p>
          <w:p w:rsidR="004C0B5D" w:rsidRPr="007C6859" w:rsidRDefault="004C0B5D" w:rsidP="00776435">
            <w:pPr>
              <w:rPr>
                <w:sz w:val="28"/>
                <w:szCs w:val="28"/>
              </w:rPr>
            </w:pPr>
            <w:r w:rsidRPr="007C6859">
              <w:rPr>
                <w:sz w:val="28"/>
                <w:szCs w:val="28"/>
              </w:rPr>
              <w:t>Слива</w:t>
            </w:r>
          </w:p>
          <w:p w:rsidR="004C0B5D" w:rsidRPr="007C6859" w:rsidRDefault="004C0B5D" w:rsidP="00776435">
            <w:pPr>
              <w:rPr>
                <w:sz w:val="28"/>
                <w:szCs w:val="28"/>
              </w:rPr>
            </w:pPr>
            <w:r w:rsidRPr="007C6859">
              <w:rPr>
                <w:sz w:val="28"/>
                <w:szCs w:val="28"/>
              </w:rPr>
              <w:t>Персик</w:t>
            </w:r>
          </w:p>
          <w:p w:rsidR="004C0B5D" w:rsidRPr="007C6859" w:rsidRDefault="004C0B5D" w:rsidP="00776435">
            <w:pPr>
              <w:rPr>
                <w:sz w:val="28"/>
                <w:szCs w:val="28"/>
              </w:rPr>
            </w:pPr>
            <w:r w:rsidRPr="007C6859">
              <w:rPr>
                <w:sz w:val="28"/>
                <w:szCs w:val="28"/>
              </w:rPr>
              <w:t>Айва</w:t>
            </w:r>
          </w:p>
          <w:p w:rsidR="004C0B5D" w:rsidRPr="007C6859" w:rsidRDefault="004C0B5D" w:rsidP="00776435">
            <w:pPr>
              <w:rPr>
                <w:sz w:val="28"/>
                <w:szCs w:val="28"/>
              </w:rPr>
            </w:pPr>
            <w:proofErr w:type="spellStart"/>
            <w:r w:rsidRPr="007C6859">
              <w:rPr>
                <w:sz w:val="28"/>
                <w:szCs w:val="28"/>
              </w:rPr>
              <w:t>Смордина</w:t>
            </w:r>
            <w:proofErr w:type="spellEnd"/>
            <w:r w:rsidRPr="007C6859">
              <w:rPr>
                <w:sz w:val="28"/>
                <w:szCs w:val="28"/>
              </w:rPr>
              <w:t xml:space="preserve"> </w:t>
            </w:r>
            <w:proofErr w:type="spellStart"/>
            <w:r w:rsidRPr="007C6859">
              <w:rPr>
                <w:sz w:val="28"/>
                <w:szCs w:val="28"/>
              </w:rPr>
              <w:t>красн</w:t>
            </w:r>
            <w:proofErr w:type="spellEnd"/>
            <w:r w:rsidRPr="007C6859">
              <w:rPr>
                <w:sz w:val="28"/>
                <w:szCs w:val="28"/>
              </w:rPr>
              <w:t>.</w:t>
            </w:r>
          </w:p>
          <w:p w:rsidR="004C0B5D" w:rsidRPr="007C6859" w:rsidRDefault="004C0B5D" w:rsidP="00776435">
            <w:pPr>
              <w:rPr>
                <w:sz w:val="28"/>
                <w:szCs w:val="28"/>
              </w:rPr>
            </w:pPr>
            <w:r w:rsidRPr="007C6859">
              <w:rPr>
                <w:sz w:val="28"/>
                <w:szCs w:val="28"/>
              </w:rPr>
              <w:t xml:space="preserve">Смородина </w:t>
            </w:r>
            <w:proofErr w:type="spellStart"/>
            <w:r w:rsidRPr="007C6859">
              <w:rPr>
                <w:sz w:val="28"/>
                <w:szCs w:val="28"/>
              </w:rPr>
              <w:t>черн</w:t>
            </w:r>
            <w:proofErr w:type="spellEnd"/>
            <w:r w:rsidRPr="007C6859">
              <w:rPr>
                <w:sz w:val="28"/>
                <w:szCs w:val="28"/>
              </w:rPr>
              <w:t>.</w:t>
            </w:r>
          </w:p>
          <w:p w:rsidR="004C0B5D" w:rsidRPr="007C6859" w:rsidRDefault="004C0B5D" w:rsidP="00776435">
            <w:pPr>
              <w:rPr>
                <w:sz w:val="28"/>
                <w:szCs w:val="28"/>
              </w:rPr>
            </w:pPr>
            <w:r w:rsidRPr="007C6859">
              <w:rPr>
                <w:sz w:val="28"/>
                <w:szCs w:val="28"/>
              </w:rPr>
              <w:t>Крыжовник</w:t>
            </w:r>
          </w:p>
          <w:p w:rsidR="004C0B5D" w:rsidRPr="007C6859" w:rsidRDefault="004C0B5D" w:rsidP="00776435">
            <w:pPr>
              <w:rPr>
                <w:sz w:val="28"/>
                <w:szCs w:val="28"/>
              </w:rPr>
            </w:pPr>
            <w:r w:rsidRPr="007C6859">
              <w:rPr>
                <w:sz w:val="28"/>
                <w:szCs w:val="28"/>
              </w:rPr>
              <w:t>Земляника</w:t>
            </w:r>
          </w:p>
        </w:tc>
        <w:tc>
          <w:tcPr>
            <w:tcW w:w="1440" w:type="dxa"/>
            <w:shd w:val="clear" w:color="auto" w:fill="auto"/>
          </w:tcPr>
          <w:p w:rsidR="004C0B5D" w:rsidRPr="007C6859" w:rsidRDefault="004C0B5D" w:rsidP="00776435">
            <w:pPr>
              <w:jc w:val="center"/>
              <w:rPr>
                <w:sz w:val="28"/>
                <w:szCs w:val="28"/>
              </w:rPr>
            </w:pPr>
            <w:r w:rsidRPr="007C6859">
              <w:rPr>
                <w:sz w:val="28"/>
                <w:szCs w:val="28"/>
              </w:rPr>
              <w:t>615</w:t>
            </w:r>
          </w:p>
          <w:p w:rsidR="004C0B5D" w:rsidRPr="007C6859" w:rsidRDefault="004C0B5D" w:rsidP="00776435">
            <w:pPr>
              <w:jc w:val="center"/>
              <w:rPr>
                <w:sz w:val="28"/>
                <w:szCs w:val="28"/>
              </w:rPr>
            </w:pPr>
            <w:r w:rsidRPr="007C6859">
              <w:rPr>
                <w:sz w:val="28"/>
                <w:szCs w:val="28"/>
              </w:rPr>
              <w:t>220</w:t>
            </w:r>
          </w:p>
          <w:p w:rsidR="004C0B5D" w:rsidRPr="007C6859" w:rsidRDefault="004C0B5D" w:rsidP="00776435">
            <w:pPr>
              <w:jc w:val="center"/>
              <w:rPr>
                <w:sz w:val="28"/>
                <w:szCs w:val="28"/>
              </w:rPr>
            </w:pPr>
            <w:r w:rsidRPr="007C6859">
              <w:rPr>
                <w:sz w:val="28"/>
                <w:szCs w:val="28"/>
              </w:rPr>
              <w:t>99</w:t>
            </w:r>
          </w:p>
          <w:p w:rsidR="004C0B5D" w:rsidRPr="007C6859" w:rsidRDefault="004C0B5D" w:rsidP="00776435">
            <w:pPr>
              <w:jc w:val="center"/>
              <w:rPr>
                <w:sz w:val="28"/>
                <w:szCs w:val="28"/>
              </w:rPr>
            </w:pPr>
            <w:r w:rsidRPr="007C6859">
              <w:rPr>
                <w:sz w:val="28"/>
                <w:szCs w:val="28"/>
              </w:rPr>
              <w:t>234</w:t>
            </w:r>
          </w:p>
          <w:p w:rsidR="004C0B5D" w:rsidRPr="007C6859" w:rsidRDefault="004C0B5D" w:rsidP="00776435">
            <w:pPr>
              <w:jc w:val="center"/>
              <w:rPr>
                <w:sz w:val="28"/>
                <w:szCs w:val="28"/>
              </w:rPr>
            </w:pPr>
            <w:r w:rsidRPr="007C6859">
              <w:rPr>
                <w:sz w:val="28"/>
                <w:szCs w:val="28"/>
              </w:rPr>
              <w:t>240</w:t>
            </w:r>
          </w:p>
          <w:p w:rsidR="004C0B5D" w:rsidRPr="007C6859" w:rsidRDefault="004C0B5D" w:rsidP="00776435">
            <w:pPr>
              <w:jc w:val="center"/>
              <w:rPr>
                <w:sz w:val="28"/>
                <w:szCs w:val="28"/>
              </w:rPr>
            </w:pPr>
            <w:r w:rsidRPr="007C6859">
              <w:rPr>
                <w:sz w:val="28"/>
                <w:szCs w:val="28"/>
              </w:rPr>
              <w:t>201</w:t>
            </w:r>
          </w:p>
          <w:p w:rsidR="004C0B5D" w:rsidRPr="007C6859" w:rsidRDefault="004C0B5D" w:rsidP="00776435">
            <w:pPr>
              <w:jc w:val="center"/>
              <w:rPr>
                <w:sz w:val="28"/>
                <w:szCs w:val="28"/>
              </w:rPr>
            </w:pPr>
            <w:r w:rsidRPr="007C6859">
              <w:rPr>
                <w:sz w:val="28"/>
                <w:szCs w:val="28"/>
              </w:rPr>
              <w:t>73</w:t>
            </w:r>
          </w:p>
          <w:p w:rsidR="004C0B5D" w:rsidRPr="007C6859" w:rsidRDefault="004C0B5D" w:rsidP="00776435">
            <w:pPr>
              <w:jc w:val="center"/>
              <w:rPr>
                <w:sz w:val="28"/>
                <w:szCs w:val="28"/>
              </w:rPr>
            </w:pPr>
            <w:r w:rsidRPr="007C6859">
              <w:rPr>
                <w:sz w:val="28"/>
                <w:szCs w:val="28"/>
              </w:rPr>
              <w:t>180</w:t>
            </w:r>
          </w:p>
          <w:p w:rsidR="004C0B5D" w:rsidRPr="007C6859" w:rsidRDefault="004C0B5D" w:rsidP="00776435">
            <w:pPr>
              <w:jc w:val="center"/>
              <w:rPr>
                <w:sz w:val="28"/>
                <w:szCs w:val="28"/>
              </w:rPr>
            </w:pPr>
            <w:r w:rsidRPr="007C6859">
              <w:rPr>
                <w:sz w:val="28"/>
                <w:szCs w:val="28"/>
              </w:rPr>
              <w:t>108</w:t>
            </w:r>
          </w:p>
        </w:tc>
        <w:tc>
          <w:tcPr>
            <w:tcW w:w="1465" w:type="dxa"/>
            <w:shd w:val="clear" w:color="auto" w:fill="auto"/>
          </w:tcPr>
          <w:p w:rsidR="004C0B5D" w:rsidRPr="007C6859" w:rsidRDefault="004C0B5D" w:rsidP="00776435">
            <w:pPr>
              <w:jc w:val="center"/>
              <w:rPr>
                <w:sz w:val="28"/>
                <w:szCs w:val="28"/>
              </w:rPr>
            </w:pPr>
            <w:r w:rsidRPr="007C6859">
              <w:rPr>
                <w:sz w:val="28"/>
                <w:szCs w:val="28"/>
              </w:rPr>
              <w:t>67</w:t>
            </w:r>
          </w:p>
          <w:p w:rsidR="004C0B5D" w:rsidRPr="007C6859" w:rsidRDefault="004C0B5D" w:rsidP="00776435">
            <w:pPr>
              <w:jc w:val="center"/>
              <w:rPr>
                <w:sz w:val="28"/>
                <w:szCs w:val="28"/>
              </w:rPr>
            </w:pPr>
            <w:r w:rsidRPr="007C6859">
              <w:rPr>
                <w:sz w:val="28"/>
                <w:szCs w:val="28"/>
              </w:rPr>
              <w:t>34</w:t>
            </w:r>
          </w:p>
          <w:p w:rsidR="004C0B5D" w:rsidRPr="007C6859" w:rsidRDefault="004C0B5D" w:rsidP="00776435">
            <w:pPr>
              <w:jc w:val="center"/>
              <w:rPr>
                <w:sz w:val="28"/>
                <w:szCs w:val="28"/>
              </w:rPr>
            </w:pPr>
            <w:r w:rsidRPr="007C6859">
              <w:rPr>
                <w:sz w:val="28"/>
                <w:szCs w:val="28"/>
              </w:rPr>
              <w:t>34</w:t>
            </w:r>
          </w:p>
          <w:p w:rsidR="004C0B5D" w:rsidRPr="007C6859" w:rsidRDefault="004C0B5D" w:rsidP="00776435">
            <w:pPr>
              <w:jc w:val="center"/>
              <w:rPr>
                <w:sz w:val="28"/>
                <w:szCs w:val="28"/>
              </w:rPr>
            </w:pPr>
            <w:r w:rsidRPr="007C6859">
              <w:rPr>
                <w:sz w:val="28"/>
                <w:szCs w:val="28"/>
              </w:rPr>
              <w:t>85</w:t>
            </w:r>
          </w:p>
          <w:p w:rsidR="004C0B5D" w:rsidRPr="007C6859" w:rsidRDefault="004C0B5D" w:rsidP="00776435">
            <w:pPr>
              <w:jc w:val="center"/>
              <w:rPr>
                <w:sz w:val="28"/>
                <w:szCs w:val="28"/>
              </w:rPr>
            </w:pPr>
            <w:r w:rsidRPr="007C6859">
              <w:rPr>
                <w:sz w:val="28"/>
                <w:szCs w:val="28"/>
              </w:rPr>
              <w:t>52</w:t>
            </w:r>
          </w:p>
          <w:p w:rsidR="004C0B5D" w:rsidRPr="007C6859" w:rsidRDefault="004C0B5D" w:rsidP="00776435">
            <w:pPr>
              <w:jc w:val="center"/>
              <w:rPr>
                <w:sz w:val="28"/>
                <w:szCs w:val="28"/>
              </w:rPr>
            </w:pPr>
            <w:r w:rsidRPr="007C6859">
              <w:rPr>
                <w:sz w:val="28"/>
                <w:szCs w:val="28"/>
              </w:rPr>
              <w:t>133</w:t>
            </w:r>
          </w:p>
          <w:p w:rsidR="004C0B5D" w:rsidRPr="007C6859" w:rsidRDefault="004C0B5D" w:rsidP="00776435">
            <w:pPr>
              <w:jc w:val="center"/>
              <w:rPr>
                <w:sz w:val="28"/>
                <w:szCs w:val="28"/>
              </w:rPr>
            </w:pPr>
            <w:r w:rsidRPr="007C6859">
              <w:rPr>
                <w:sz w:val="28"/>
                <w:szCs w:val="28"/>
              </w:rPr>
              <w:t>63</w:t>
            </w:r>
          </w:p>
          <w:p w:rsidR="004C0B5D" w:rsidRPr="007C6859" w:rsidRDefault="004C0B5D" w:rsidP="00776435">
            <w:pPr>
              <w:jc w:val="center"/>
              <w:rPr>
                <w:sz w:val="28"/>
                <w:szCs w:val="28"/>
              </w:rPr>
            </w:pPr>
            <w:r w:rsidRPr="007C6859">
              <w:rPr>
                <w:sz w:val="28"/>
                <w:szCs w:val="28"/>
              </w:rPr>
              <w:t>79</w:t>
            </w:r>
          </w:p>
          <w:p w:rsidR="004C0B5D" w:rsidRPr="007C6859" w:rsidRDefault="004C0B5D" w:rsidP="00776435">
            <w:pPr>
              <w:jc w:val="center"/>
              <w:rPr>
                <w:sz w:val="28"/>
                <w:szCs w:val="28"/>
              </w:rPr>
            </w:pPr>
            <w:r w:rsidRPr="007C6859">
              <w:rPr>
                <w:sz w:val="28"/>
                <w:szCs w:val="28"/>
              </w:rPr>
              <w:t>156</w:t>
            </w:r>
          </w:p>
        </w:tc>
        <w:tc>
          <w:tcPr>
            <w:tcW w:w="1466" w:type="dxa"/>
            <w:shd w:val="clear" w:color="auto" w:fill="auto"/>
          </w:tcPr>
          <w:p w:rsidR="004C0B5D" w:rsidRPr="007C6859" w:rsidRDefault="004C0B5D" w:rsidP="00776435">
            <w:pPr>
              <w:jc w:val="center"/>
              <w:rPr>
                <w:sz w:val="28"/>
                <w:szCs w:val="28"/>
              </w:rPr>
            </w:pPr>
            <w:r w:rsidRPr="007C6859">
              <w:rPr>
                <w:sz w:val="28"/>
                <w:szCs w:val="28"/>
              </w:rPr>
              <w:t>18</w:t>
            </w:r>
          </w:p>
          <w:p w:rsidR="004C0B5D" w:rsidRPr="007C6859" w:rsidRDefault="004C0B5D" w:rsidP="00776435">
            <w:pPr>
              <w:jc w:val="center"/>
              <w:rPr>
                <w:sz w:val="28"/>
                <w:szCs w:val="28"/>
              </w:rPr>
            </w:pPr>
            <w:r w:rsidRPr="007C6859">
              <w:rPr>
                <w:sz w:val="28"/>
                <w:szCs w:val="28"/>
              </w:rPr>
              <w:t>8</w:t>
            </w:r>
          </w:p>
          <w:p w:rsidR="004C0B5D" w:rsidRPr="007C6859" w:rsidRDefault="004C0B5D" w:rsidP="00776435">
            <w:pPr>
              <w:jc w:val="center"/>
              <w:rPr>
                <w:sz w:val="28"/>
                <w:szCs w:val="28"/>
              </w:rPr>
            </w:pPr>
            <w:r w:rsidRPr="007C6859">
              <w:rPr>
                <w:sz w:val="28"/>
                <w:szCs w:val="28"/>
              </w:rPr>
              <w:t>10</w:t>
            </w:r>
          </w:p>
          <w:p w:rsidR="004C0B5D" w:rsidRPr="007C6859" w:rsidRDefault="004C0B5D" w:rsidP="00776435">
            <w:pPr>
              <w:jc w:val="center"/>
              <w:rPr>
                <w:sz w:val="28"/>
                <w:szCs w:val="28"/>
              </w:rPr>
            </w:pPr>
            <w:r w:rsidRPr="007C6859">
              <w:rPr>
                <w:sz w:val="28"/>
                <w:szCs w:val="28"/>
              </w:rPr>
              <w:t>20</w:t>
            </w:r>
          </w:p>
          <w:p w:rsidR="004C0B5D" w:rsidRPr="007C6859" w:rsidRDefault="004C0B5D" w:rsidP="00776435">
            <w:pPr>
              <w:jc w:val="center"/>
              <w:rPr>
                <w:sz w:val="28"/>
                <w:szCs w:val="28"/>
              </w:rPr>
            </w:pPr>
            <w:r w:rsidRPr="007C6859">
              <w:rPr>
                <w:sz w:val="28"/>
                <w:szCs w:val="28"/>
              </w:rPr>
              <w:t>17</w:t>
            </w:r>
          </w:p>
          <w:p w:rsidR="004C0B5D" w:rsidRPr="007C6859" w:rsidRDefault="004C0B5D" w:rsidP="00776435">
            <w:pPr>
              <w:jc w:val="center"/>
              <w:rPr>
                <w:sz w:val="28"/>
                <w:szCs w:val="28"/>
              </w:rPr>
            </w:pPr>
            <w:r w:rsidRPr="007C6859">
              <w:rPr>
                <w:sz w:val="28"/>
                <w:szCs w:val="28"/>
              </w:rPr>
              <w:t>51</w:t>
            </w:r>
          </w:p>
          <w:p w:rsidR="004C0B5D" w:rsidRPr="007C6859" w:rsidRDefault="004C0B5D" w:rsidP="00776435">
            <w:pPr>
              <w:jc w:val="center"/>
              <w:rPr>
                <w:sz w:val="28"/>
                <w:szCs w:val="28"/>
              </w:rPr>
            </w:pPr>
            <w:r w:rsidRPr="007C6859">
              <w:rPr>
                <w:sz w:val="28"/>
                <w:szCs w:val="28"/>
              </w:rPr>
              <w:t>25</w:t>
            </w:r>
          </w:p>
          <w:p w:rsidR="004C0B5D" w:rsidRPr="007C6859" w:rsidRDefault="004C0B5D" w:rsidP="00776435">
            <w:pPr>
              <w:jc w:val="center"/>
              <w:rPr>
                <w:sz w:val="28"/>
                <w:szCs w:val="28"/>
              </w:rPr>
            </w:pPr>
            <w:r w:rsidRPr="007C6859">
              <w:rPr>
                <w:sz w:val="28"/>
                <w:szCs w:val="28"/>
              </w:rPr>
              <w:t>40</w:t>
            </w:r>
          </w:p>
          <w:p w:rsidR="004C0B5D" w:rsidRPr="007C6859" w:rsidRDefault="004C0B5D" w:rsidP="00776435">
            <w:pPr>
              <w:jc w:val="center"/>
              <w:rPr>
                <w:sz w:val="28"/>
                <w:szCs w:val="28"/>
              </w:rPr>
            </w:pPr>
            <w:r w:rsidRPr="007C6859">
              <w:rPr>
                <w:sz w:val="28"/>
                <w:szCs w:val="28"/>
              </w:rPr>
              <w:t>35</w:t>
            </w:r>
          </w:p>
        </w:tc>
        <w:tc>
          <w:tcPr>
            <w:tcW w:w="1466" w:type="dxa"/>
            <w:shd w:val="clear" w:color="auto" w:fill="auto"/>
          </w:tcPr>
          <w:p w:rsidR="004C0B5D" w:rsidRPr="007C6859" w:rsidRDefault="004C0B5D" w:rsidP="00776435">
            <w:pPr>
              <w:jc w:val="center"/>
              <w:rPr>
                <w:sz w:val="28"/>
                <w:szCs w:val="28"/>
              </w:rPr>
            </w:pPr>
            <w:r w:rsidRPr="007C6859">
              <w:rPr>
                <w:sz w:val="28"/>
                <w:szCs w:val="28"/>
              </w:rPr>
              <w:t>72</w:t>
            </w:r>
          </w:p>
          <w:p w:rsidR="004C0B5D" w:rsidRPr="007C6859" w:rsidRDefault="004C0B5D" w:rsidP="00776435">
            <w:pPr>
              <w:jc w:val="center"/>
              <w:rPr>
                <w:sz w:val="28"/>
                <w:szCs w:val="28"/>
              </w:rPr>
            </w:pPr>
            <w:r w:rsidRPr="007C6859">
              <w:rPr>
                <w:sz w:val="28"/>
                <w:szCs w:val="28"/>
              </w:rPr>
              <w:t>38</w:t>
            </w:r>
          </w:p>
          <w:p w:rsidR="004C0B5D" w:rsidRPr="007C6859" w:rsidRDefault="004C0B5D" w:rsidP="00776435">
            <w:pPr>
              <w:jc w:val="center"/>
              <w:rPr>
                <w:sz w:val="28"/>
                <w:szCs w:val="28"/>
              </w:rPr>
            </w:pPr>
            <w:r w:rsidRPr="007C6859">
              <w:rPr>
                <w:sz w:val="28"/>
                <w:szCs w:val="28"/>
              </w:rPr>
              <w:t>44</w:t>
            </w:r>
          </w:p>
          <w:p w:rsidR="004C0B5D" w:rsidRPr="007C6859" w:rsidRDefault="004C0B5D" w:rsidP="00776435">
            <w:pPr>
              <w:jc w:val="center"/>
              <w:rPr>
                <w:sz w:val="28"/>
                <w:szCs w:val="28"/>
              </w:rPr>
            </w:pPr>
            <w:r w:rsidRPr="007C6859">
              <w:rPr>
                <w:sz w:val="28"/>
                <w:szCs w:val="28"/>
              </w:rPr>
              <w:t>82</w:t>
            </w:r>
          </w:p>
          <w:p w:rsidR="004C0B5D" w:rsidRPr="007C6859" w:rsidRDefault="004C0B5D" w:rsidP="00776435">
            <w:pPr>
              <w:jc w:val="center"/>
              <w:rPr>
                <w:sz w:val="28"/>
                <w:szCs w:val="28"/>
              </w:rPr>
            </w:pPr>
            <w:r w:rsidRPr="007C6859">
              <w:rPr>
                <w:sz w:val="28"/>
                <w:szCs w:val="28"/>
              </w:rPr>
              <w:t>65</w:t>
            </w:r>
          </w:p>
          <w:p w:rsidR="004C0B5D" w:rsidRPr="007C6859" w:rsidRDefault="004C0B5D" w:rsidP="00776435">
            <w:pPr>
              <w:jc w:val="center"/>
              <w:rPr>
                <w:sz w:val="28"/>
                <w:szCs w:val="28"/>
              </w:rPr>
            </w:pPr>
            <w:r w:rsidRPr="007C6859">
              <w:rPr>
                <w:sz w:val="28"/>
                <w:szCs w:val="28"/>
              </w:rPr>
              <w:t>82</w:t>
            </w:r>
          </w:p>
          <w:p w:rsidR="004C0B5D" w:rsidRPr="007C6859" w:rsidRDefault="004C0B5D" w:rsidP="00776435">
            <w:pPr>
              <w:jc w:val="center"/>
              <w:rPr>
                <w:sz w:val="28"/>
                <w:szCs w:val="28"/>
              </w:rPr>
            </w:pPr>
            <w:r w:rsidRPr="007C6859">
              <w:rPr>
                <w:sz w:val="28"/>
                <w:szCs w:val="28"/>
              </w:rPr>
              <w:t>34</w:t>
            </w:r>
          </w:p>
          <w:p w:rsidR="004C0B5D" w:rsidRPr="007C6859" w:rsidRDefault="004C0B5D" w:rsidP="00776435">
            <w:pPr>
              <w:jc w:val="center"/>
              <w:rPr>
                <w:sz w:val="28"/>
                <w:szCs w:val="28"/>
              </w:rPr>
            </w:pPr>
            <w:r w:rsidRPr="007C6859">
              <w:rPr>
                <w:sz w:val="28"/>
                <w:szCs w:val="28"/>
              </w:rPr>
              <w:t>123</w:t>
            </w:r>
          </w:p>
          <w:p w:rsidR="004C0B5D" w:rsidRPr="007C6859" w:rsidRDefault="004C0B5D" w:rsidP="00776435">
            <w:pPr>
              <w:jc w:val="center"/>
              <w:rPr>
                <w:sz w:val="28"/>
                <w:szCs w:val="28"/>
              </w:rPr>
            </w:pPr>
            <w:r w:rsidRPr="007C6859">
              <w:rPr>
                <w:sz w:val="28"/>
                <w:szCs w:val="28"/>
              </w:rPr>
              <w:t>184</w:t>
            </w:r>
          </w:p>
        </w:tc>
        <w:tc>
          <w:tcPr>
            <w:tcW w:w="1466" w:type="dxa"/>
            <w:shd w:val="clear" w:color="auto" w:fill="auto"/>
          </w:tcPr>
          <w:p w:rsidR="004C0B5D" w:rsidRPr="007C6859" w:rsidRDefault="004C0B5D" w:rsidP="00776435">
            <w:pPr>
              <w:jc w:val="center"/>
              <w:rPr>
                <w:sz w:val="28"/>
                <w:szCs w:val="28"/>
              </w:rPr>
            </w:pPr>
            <w:r w:rsidRPr="007C6859">
              <w:rPr>
                <w:sz w:val="28"/>
                <w:szCs w:val="28"/>
              </w:rPr>
              <w:t>73</w:t>
            </w:r>
          </w:p>
          <w:p w:rsidR="004C0B5D" w:rsidRPr="007C6859" w:rsidRDefault="004C0B5D" w:rsidP="00776435">
            <w:pPr>
              <w:jc w:val="center"/>
              <w:rPr>
                <w:sz w:val="28"/>
                <w:szCs w:val="28"/>
              </w:rPr>
            </w:pPr>
            <w:r w:rsidRPr="007C6859">
              <w:rPr>
                <w:sz w:val="28"/>
                <w:szCs w:val="28"/>
              </w:rPr>
              <w:t>44</w:t>
            </w:r>
          </w:p>
          <w:p w:rsidR="004C0B5D" w:rsidRPr="007C6859" w:rsidRDefault="004C0B5D" w:rsidP="00776435">
            <w:pPr>
              <w:jc w:val="center"/>
              <w:rPr>
                <w:sz w:val="28"/>
                <w:szCs w:val="28"/>
              </w:rPr>
            </w:pPr>
            <w:r w:rsidRPr="007C6859">
              <w:rPr>
                <w:sz w:val="28"/>
                <w:szCs w:val="28"/>
              </w:rPr>
              <w:t>47</w:t>
            </w:r>
          </w:p>
          <w:p w:rsidR="004C0B5D" w:rsidRPr="007C6859" w:rsidRDefault="004C0B5D" w:rsidP="00776435">
            <w:pPr>
              <w:jc w:val="center"/>
              <w:rPr>
                <w:sz w:val="28"/>
                <w:szCs w:val="28"/>
              </w:rPr>
            </w:pPr>
            <w:r w:rsidRPr="007C6859">
              <w:rPr>
                <w:sz w:val="28"/>
                <w:szCs w:val="28"/>
              </w:rPr>
              <w:t>130</w:t>
            </w:r>
          </w:p>
          <w:p w:rsidR="004C0B5D" w:rsidRPr="007C6859" w:rsidRDefault="004C0B5D" w:rsidP="00776435">
            <w:pPr>
              <w:jc w:val="center"/>
              <w:rPr>
                <w:sz w:val="28"/>
                <w:szCs w:val="28"/>
              </w:rPr>
            </w:pPr>
            <w:r w:rsidRPr="007C6859">
              <w:rPr>
                <w:sz w:val="28"/>
                <w:szCs w:val="28"/>
              </w:rPr>
              <w:t>74</w:t>
            </w:r>
          </w:p>
          <w:p w:rsidR="004C0B5D" w:rsidRPr="007C6859" w:rsidRDefault="004C0B5D" w:rsidP="00776435">
            <w:pPr>
              <w:jc w:val="center"/>
              <w:rPr>
                <w:sz w:val="28"/>
                <w:szCs w:val="28"/>
              </w:rPr>
            </w:pPr>
            <w:r w:rsidRPr="007C6859">
              <w:rPr>
                <w:sz w:val="28"/>
                <w:szCs w:val="28"/>
              </w:rPr>
              <w:t>174</w:t>
            </w:r>
          </w:p>
          <w:p w:rsidR="004C0B5D" w:rsidRPr="007C6859" w:rsidRDefault="004C0B5D" w:rsidP="00776435">
            <w:pPr>
              <w:jc w:val="center"/>
              <w:rPr>
                <w:sz w:val="28"/>
                <w:szCs w:val="28"/>
              </w:rPr>
            </w:pPr>
            <w:r w:rsidRPr="007C6859">
              <w:rPr>
                <w:sz w:val="28"/>
                <w:szCs w:val="28"/>
              </w:rPr>
              <w:t>94</w:t>
            </w:r>
          </w:p>
          <w:p w:rsidR="004C0B5D" w:rsidRPr="007C6859" w:rsidRDefault="004C0B5D" w:rsidP="00776435">
            <w:pPr>
              <w:jc w:val="center"/>
              <w:rPr>
                <w:sz w:val="28"/>
                <w:szCs w:val="28"/>
              </w:rPr>
            </w:pPr>
            <w:r w:rsidRPr="007C6859">
              <w:rPr>
                <w:sz w:val="28"/>
                <w:szCs w:val="28"/>
              </w:rPr>
              <w:t>96</w:t>
            </w:r>
          </w:p>
          <w:p w:rsidR="004C0B5D" w:rsidRPr="007C6859" w:rsidRDefault="004C0B5D" w:rsidP="00776435">
            <w:pPr>
              <w:jc w:val="center"/>
              <w:rPr>
                <w:sz w:val="28"/>
                <w:szCs w:val="28"/>
              </w:rPr>
            </w:pPr>
            <w:r w:rsidRPr="007C6859">
              <w:rPr>
                <w:sz w:val="28"/>
                <w:szCs w:val="28"/>
              </w:rPr>
              <w:t>-</w:t>
            </w:r>
          </w:p>
        </w:tc>
      </w:tr>
    </w:tbl>
    <w:p w:rsidR="004C0B5D" w:rsidRPr="00C52DB4" w:rsidRDefault="004C0B5D" w:rsidP="004C0B5D">
      <w:pPr>
        <w:ind w:firstLine="708"/>
        <w:jc w:val="both"/>
        <w:rPr>
          <w:sz w:val="16"/>
          <w:szCs w:val="16"/>
        </w:rPr>
      </w:pPr>
    </w:p>
    <w:p w:rsidR="004C0B5D" w:rsidRPr="00B32BB0" w:rsidRDefault="004C0B5D" w:rsidP="004C0B5D">
      <w:pPr>
        <w:ind w:firstLine="708"/>
        <w:jc w:val="both"/>
        <w:rPr>
          <w:sz w:val="28"/>
          <w:szCs w:val="28"/>
        </w:rPr>
      </w:pPr>
      <w:r>
        <w:rPr>
          <w:sz w:val="28"/>
          <w:szCs w:val="28"/>
        </w:rPr>
        <w:t>В фазу усиленного роста побегов яблоня потребляет больше фосфора, чем азота и калия. В фазу затухания роста, наоборот, азот и калий поступают в растения интенсивнее в 4-5 раз, чем фосфор. Однако в фазу окончания роста фосфор занимает первое место в поглощении, затем калий, и меньше всего поглощается азота.</w:t>
      </w:r>
    </w:p>
    <w:p w:rsidR="004C0B5D" w:rsidRDefault="004C0B5D" w:rsidP="004C0B5D">
      <w:pPr>
        <w:ind w:firstLine="708"/>
        <w:jc w:val="both"/>
        <w:rPr>
          <w:sz w:val="28"/>
          <w:szCs w:val="28"/>
        </w:rPr>
      </w:pPr>
      <w:r>
        <w:rPr>
          <w:sz w:val="28"/>
          <w:szCs w:val="28"/>
        </w:rPr>
        <w:t xml:space="preserve">У малины период интенсивного поступления азота, фосфора и калия </w:t>
      </w:r>
      <w:proofErr w:type="gramStart"/>
      <w:r>
        <w:rPr>
          <w:sz w:val="28"/>
          <w:szCs w:val="28"/>
        </w:rPr>
        <w:t>растянут</w:t>
      </w:r>
      <w:proofErr w:type="gramEnd"/>
      <w:r>
        <w:rPr>
          <w:sz w:val="28"/>
          <w:szCs w:val="28"/>
        </w:rPr>
        <w:t xml:space="preserve"> и продолжается до конца лета, а затем резко снижается.</w:t>
      </w:r>
    </w:p>
    <w:p w:rsidR="004C0B5D" w:rsidRDefault="004C0B5D" w:rsidP="004C0B5D">
      <w:pPr>
        <w:ind w:firstLine="708"/>
        <w:jc w:val="both"/>
        <w:rPr>
          <w:sz w:val="28"/>
          <w:szCs w:val="28"/>
        </w:rPr>
      </w:pPr>
      <w:r>
        <w:rPr>
          <w:sz w:val="28"/>
          <w:szCs w:val="28"/>
        </w:rPr>
        <w:t>У крыжовника рост до конца цветения проходит в основном за счет запасных питательных веществ растения, отложенных в предыдущий год. После цветения до полного формирования урожая отмечается усиленное поглощение элементов питания и прежде всего азота. В августе и сентябре поступление питательных элементов сильно сокращается.</w:t>
      </w:r>
    </w:p>
    <w:p w:rsidR="004C0B5D" w:rsidRDefault="004C0B5D" w:rsidP="004C0B5D">
      <w:pPr>
        <w:ind w:firstLine="708"/>
        <w:jc w:val="both"/>
        <w:rPr>
          <w:sz w:val="28"/>
          <w:szCs w:val="28"/>
        </w:rPr>
      </w:pPr>
      <w:r>
        <w:rPr>
          <w:sz w:val="28"/>
          <w:szCs w:val="28"/>
        </w:rPr>
        <w:t>Земляника до начала цветения потребляет 15-20% питательных веществ от общего их количества за вегетационный период. От начала цветения до конца плодоношения поглощается 40% азота, 50% фосфора и калия. От конца плодоношения до выбора усов она потребляет около 20% питательных веществ, а после выбора усов – 15 азота 42-7% фосфора и калия. Наибольшее количество фосфора и калия (около 40%) земляника поглощает за период плодоношения. Потребление азота у земляники растянуто и практически идет равномерно по фазам вегетации.</w:t>
      </w:r>
    </w:p>
    <w:p w:rsidR="004C0B5D" w:rsidRDefault="004C0B5D" w:rsidP="004C0B5D">
      <w:pPr>
        <w:ind w:firstLine="708"/>
        <w:jc w:val="both"/>
        <w:rPr>
          <w:sz w:val="28"/>
          <w:szCs w:val="28"/>
        </w:rPr>
      </w:pPr>
      <w:r>
        <w:rPr>
          <w:sz w:val="28"/>
          <w:szCs w:val="28"/>
        </w:rPr>
        <w:t>Группировка дерново-подзолистых и серых лесных почв по содержанию подвижных форм фосфора и калия приводится в таблице 2.</w:t>
      </w:r>
    </w:p>
    <w:p w:rsidR="004C0B5D" w:rsidRDefault="004C0B5D" w:rsidP="004C0B5D">
      <w:pPr>
        <w:ind w:firstLine="708"/>
        <w:jc w:val="both"/>
        <w:rPr>
          <w:sz w:val="28"/>
          <w:szCs w:val="28"/>
        </w:rPr>
      </w:pPr>
      <w:r>
        <w:rPr>
          <w:sz w:val="28"/>
          <w:szCs w:val="28"/>
        </w:rPr>
        <w:t xml:space="preserve">Градация средне- и тяжелосуглинистых почв (слой 0-20) по содержанию подвижного магния (мг </w:t>
      </w:r>
      <w:r>
        <w:rPr>
          <w:sz w:val="28"/>
          <w:szCs w:val="28"/>
          <w:lang w:val="en-US"/>
        </w:rPr>
        <w:t>Mg</w:t>
      </w:r>
      <w:proofErr w:type="gramStart"/>
      <w:r>
        <w:rPr>
          <w:sz w:val="28"/>
          <w:szCs w:val="28"/>
        </w:rPr>
        <w:t>О</w:t>
      </w:r>
      <w:proofErr w:type="gramEnd"/>
      <w:r>
        <w:rPr>
          <w:sz w:val="28"/>
          <w:szCs w:val="28"/>
        </w:rPr>
        <w:t xml:space="preserve"> на </w:t>
      </w:r>
      <w:smartTag w:uri="urn:schemas-microsoft-com:office:smarttags" w:element="metricconverter">
        <w:smartTagPr>
          <w:attr w:name="ProductID" w:val="100 г"/>
        </w:smartTagPr>
        <w:r>
          <w:rPr>
            <w:sz w:val="28"/>
            <w:szCs w:val="28"/>
          </w:rPr>
          <w:t>100 г</w:t>
        </w:r>
      </w:smartTag>
      <w:r>
        <w:rPr>
          <w:sz w:val="28"/>
          <w:szCs w:val="28"/>
        </w:rPr>
        <w:t xml:space="preserve"> почвы) следующая: низкая менее 6, средняя 6-9, повышенная 9-12, высокая 12-15, и очень высокая более 15.</w:t>
      </w:r>
    </w:p>
    <w:p w:rsidR="004C0B5D" w:rsidRDefault="004C0B5D" w:rsidP="004C0B5D">
      <w:pPr>
        <w:ind w:firstLine="708"/>
        <w:jc w:val="both"/>
        <w:rPr>
          <w:sz w:val="28"/>
          <w:szCs w:val="28"/>
        </w:rPr>
      </w:pPr>
      <w:r>
        <w:rPr>
          <w:sz w:val="28"/>
          <w:szCs w:val="28"/>
        </w:rPr>
        <w:t>Агрохимическое обследование почв в садах проводится один раз в 4-5 лет и является основой рационального применения удобрений. Норма удобрений может быть определена расчетным методом, или используются рекомендуемые научно-исследовательскими учреждениями средние нормы, которые корректируются в зависимости от содержания подвижных элементов питания в почве. Так, при низком и очень низком содержании элементов питания в почве поправочные коэффициент к средней норме составляет 1,3-1,5; при среднем 0,1; повышенном 0,7; высоком 0,5 и очень высоком 0,25.</w:t>
      </w:r>
    </w:p>
    <w:p w:rsidR="004C0B5D" w:rsidRPr="004C0B5D" w:rsidRDefault="004C0B5D" w:rsidP="004C0B5D">
      <w:pPr>
        <w:rPr>
          <w:sz w:val="16"/>
          <w:szCs w:val="16"/>
        </w:rPr>
      </w:pPr>
    </w:p>
    <w:p w:rsidR="004C0B5D" w:rsidRPr="00C52DB4" w:rsidRDefault="004C0B5D" w:rsidP="004C0B5D">
      <w:pPr>
        <w:ind w:firstLine="708"/>
        <w:rPr>
          <w:b/>
          <w:sz w:val="28"/>
          <w:szCs w:val="28"/>
        </w:rPr>
      </w:pPr>
      <w:r w:rsidRPr="00C52DB4">
        <w:rPr>
          <w:b/>
          <w:sz w:val="28"/>
          <w:szCs w:val="28"/>
        </w:rPr>
        <w:t>Таблица 2</w:t>
      </w:r>
    </w:p>
    <w:p w:rsidR="004C0B5D" w:rsidRPr="00C52DB4" w:rsidRDefault="004C0B5D" w:rsidP="004C0B5D">
      <w:pPr>
        <w:ind w:firstLine="708"/>
        <w:jc w:val="center"/>
        <w:rPr>
          <w:b/>
          <w:sz w:val="28"/>
          <w:szCs w:val="28"/>
        </w:rPr>
      </w:pPr>
      <w:r w:rsidRPr="00C52DB4">
        <w:rPr>
          <w:b/>
          <w:sz w:val="28"/>
          <w:szCs w:val="28"/>
        </w:rPr>
        <w:t>Группировка почв по содержанию подвижных форм фосфора и калия, мг/100 г почвы</w:t>
      </w:r>
    </w:p>
    <w:p w:rsidR="004C0B5D" w:rsidRPr="00C52DB4" w:rsidRDefault="004C0B5D" w:rsidP="004C0B5D">
      <w:pPr>
        <w:ind w:firstLine="708"/>
        <w:jc w:val="center"/>
        <w:rPr>
          <w:sz w:val="16"/>
          <w:szCs w:val="16"/>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2605"/>
        <w:gridCol w:w="1720"/>
        <w:gridCol w:w="1721"/>
        <w:gridCol w:w="1721"/>
        <w:gridCol w:w="1721"/>
      </w:tblGrid>
      <w:tr w:rsidR="004C0B5D" w:rsidRPr="007C6859" w:rsidTr="00776435">
        <w:trPr>
          <w:trHeight w:val="386"/>
        </w:trPr>
        <w:tc>
          <w:tcPr>
            <w:tcW w:w="2605" w:type="dxa"/>
            <w:vMerge w:val="restart"/>
            <w:shd w:val="clear" w:color="auto" w:fill="auto"/>
            <w:vAlign w:val="center"/>
          </w:tcPr>
          <w:p w:rsidR="004C0B5D" w:rsidRPr="007C6859" w:rsidRDefault="004C0B5D" w:rsidP="00776435">
            <w:pPr>
              <w:jc w:val="center"/>
              <w:rPr>
                <w:sz w:val="28"/>
                <w:szCs w:val="28"/>
              </w:rPr>
            </w:pPr>
            <w:r w:rsidRPr="007C6859">
              <w:rPr>
                <w:sz w:val="28"/>
                <w:szCs w:val="28"/>
              </w:rPr>
              <w:t>Обеспеченность</w:t>
            </w:r>
          </w:p>
        </w:tc>
        <w:tc>
          <w:tcPr>
            <w:tcW w:w="3440" w:type="dxa"/>
            <w:gridSpan w:val="2"/>
            <w:shd w:val="clear" w:color="auto" w:fill="auto"/>
            <w:vAlign w:val="center"/>
          </w:tcPr>
          <w:p w:rsidR="004C0B5D" w:rsidRPr="007C6859" w:rsidRDefault="004C0B5D" w:rsidP="00776435">
            <w:pPr>
              <w:jc w:val="center"/>
              <w:rPr>
                <w:sz w:val="28"/>
                <w:szCs w:val="28"/>
              </w:rPr>
            </w:pPr>
            <w:r w:rsidRPr="007C6859">
              <w:rPr>
                <w:sz w:val="28"/>
                <w:szCs w:val="28"/>
              </w:rPr>
              <w:t xml:space="preserve">По Кирсанову и </w:t>
            </w:r>
            <w:proofErr w:type="spellStart"/>
            <w:r w:rsidRPr="007C6859">
              <w:rPr>
                <w:sz w:val="28"/>
                <w:szCs w:val="28"/>
              </w:rPr>
              <w:t>Чирикову</w:t>
            </w:r>
            <w:proofErr w:type="spellEnd"/>
          </w:p>
        </w:tc>
        <w:tc>
          <w:tcPr>
            <w:tcW w:w="3441" w:type="dxa"/>
            <w:gridSpan w:val="2"/>
            <w:shd w:val="clear" w:color="auto" w:fill="auto"/>
            <w:vAlign w:val="center"/>
          </w:tcPr>
          <w:p w:rsidR="004C0B5D" w:rsidRPr="007C6859" w:rsidRDefault="004C0B5D" w:rsidP="00776435">
            <w:pPr>
              <w:jc w:val="center"/>
              <w:rPr>
                <w:sz w:val="28"/>
                <w:szCs w:val="28"/>
              </w:rPr>
            </w:pPr>
            <w:r w:rsidRPr="007C6859">
              <w:rPr>
                <w:sz w:val="28"/>
                <w:szCs w:val="28"/>
              </w:rPr>
              <w:t xml:space="preserve">По </w:t>
            </w:r>
            <w:proofErr w:type="spellStart"/>
            <w:r w:rsidRPr="007C6859">
              <w:rPr>
                <w:sz w:val="28"/>
                <w:szCs w:val="28"/>
              </w:rPr>
              <w:t>Мачигину</w:t>
            </w:r>
            <w:proofErr w:type="spellEnd"/>
          </w:p>
        </w:tc>
      </w:tr>
      <w:tr w:rsidR="004C0B5D" w:rsidRPr="007C6859" w:rsidTr="00776435">
        <w:trPr>
          <w:trHeight w:val="177"/>
        </w:trPr>
        <w:tc>
          <w:tcPr>
            <w:tcW w:w="2605" w:type="dxa"/>
            <w:vMerge/>
            <w:shd w:val="clear" w:color="auto" w:fill="auto"/>
            <w:vAlign w:val="center"/>
          </w:tcPr>
          <w:p w:rsidR="004C0B5D" w:rsidRPr="007C6859" w:rsidRDefault="004C0B5D" w:rsidP="00776435">
            <w:pPr>
              <w:jc w:val="center"/>
              <w:rPr>
                <w:sz w:val="28"/>
                <w:szCs w:val="28"/>
              </w:rPr>
            </w:pPr>
          </w:p>
        </w:tc>
        <w:tc>
          <w:tcPr>
            <w:tcW w:w="1720" w:type="dxa"/>
            <w:shd w:val="clear" w:color="auto" w:fill="auto"/>
            <w:vAlign w:val="center"/>
          </w:tcPr>
          <w:p w:rsidR="004C0B5D" w:rsidRPr="007C6859" w:rsidRDefault="004C0B5D" w:rsidP="00776435">
            <w:pPr>
              <w:jc w:val="center"/>
              <w:rPr>
                <w:sz w:val="28"/>
                <w:szCs w:val="28"/>
              </w:rPr>
            </w:pPr>
            <w:r w:rsidRPr="007C6859">
              <w:rPr>
                <w:sz w:val="28"/>
                <w:szCs w:val="28"/>
              </w:rPr>
              <w:t>0-</w:t>
            </w:r>
            <w:smartTag w:uri="urn:schemas-microsoft-com:office:smarttags" w:element="metricconverter">
              <w:smartTagPr>
                <w:attr w:name="ProductID" w:val="20 см"/>
              </w:smartTagPr>
              <w:r w:rsidRPr="007C6859">
                <w:rPr>
                  <w:sz w:val="28"/>
                  <w:szCs w:val="28"/>
                </w:rPr>
                <w:t>20 см</w:t>
              </w:r>
            </w:smartTag>
          </w:p>
        </w:tc>
        <w:tc>
          <w:tcPr>
            <w:tcW w:w="1721" w:type="dxa"/>
            <w:shd w:val="clear" w:color="auto" w:fill="auto"/>
            <w:vAlign w:val="center"/>
          </w:tcPr>
          <w:p w:rsidR="004C0B5D" w:rsidRPr="007C6859" w:rsidRDefault="004C0B5D" w:rsidP="00776435">
            <w:pPr>
              <w:jc w:val="center"/>
              <w:rPr>
                <w:sz w:val="28"/>
                <w:szCs w:val="28"/>
              </w:rPr>
            </w:pPr>
            <w:r w:rsidRPr="007C6859">
              <w:rPr>
                <w:sz w:val="28"/>
                <w:szCs w:val="28"/>
              </w:rPr>
              <w:t>20-</w:t>
            </w:r>
            <w:smartTag w:uri="urn:schemas-microsoft-com:office:smarttags" w:element="metricconverter">
              <w:smartTagPr>
                <w:attr w:name="ProductID" w:val="40 см"/>
              </w:smartTagPr>
              <w:r w:rsidRPr="007C6859">
                <w:rPr>
                  <w:sz w:val="28"/>
                  <w:szCs w:val="28"/>
                </w:rPr>
                <w:t>40 см</w:t>
              </w:r>
            </w:smartTag>
          </w:p>
        </w:tc>
        <w:tc>
          <w:tcPr>
            <w:tcW w:w="1721" w:type="dxa"/>
            <w:shd w:val="clear" w:color="auto" w:fill="auto"/>
            <w:vAlign w:val="center"/>
          </w:tcPr>
          <w:p w:rsidR="004C0B5D" w:rsidRPr="007C6859" w:rsidRDefault="004C0B5D" w:rsidP="00776435">
            <w:pPr>
              <w:jc w:val="center"/>
              <w:rPr>
                <w:sz w:val="28"/>
                <w:szCs w:val="28"/>
              </w:rPr>
            </w:pPr>
            <w:r w:rsidRPr="007C6859">
              <w:rPr>
                <w:sz w:val="28"/>
                <w:szCs w:val="28"/>
              </w:rPr>
              <w:t>0-</w:t>
            </w:r>
            <w:smartTag w:uri="urn:schemas-microsoft-com:office:smarttags" w:element="metricconverter">
              <w:smartTagPr>
                <w:attr w:name="ProductID" w:val="20 см"/>
              </w:smartTagPr>
              <w:r w:rsidRPr="007C6859">
                <w:rPr>
                  <w:sz w:val="28"/>
                  <w:szCs w:val="28"/>
                </w:rPr>
                <w:t>20 см</w:t>
              </w:r>
            </w:smartTag>
          </w:p>
        </w:tc>
        <w:tc>
          <w:tcPr>
            <w:tcW w:w="1721" w:type="dxa"/>
            <w:shd w:val="clear" w:color="auto" w:fill="auto"/>
            <w:vAlign w:val="center"/>
          </w:tcPr>
          <w:p w:rsidR="004C0B5D" w:rsidRPr="007C6859" w:rsidRDefault="004C0B5D" w:rsidP="00776435">
            <w:pPr>
              <w:jc w:val="center"/>
              <w:rPr>
                <w:sz w:val="28"/>
                <w:szCs w:val="28"/>
              </w:rPr>
            </w:pPr>
            <w:r w:rsidRPr="007C6859">
              <w:rPr>
                <w:sz w:val="28"/>
                <w:szCs w:val="28"/>
              </w:rPr>
              <w:t>20-</w:t>
            </w:r>
            <w:smartTag w:uri="urn:schemas-microsoft-com:office:smarttags" w:element="metricconverter">
              <w:smartTagPr>
                <w:attr w:name="ProductID" w:val="40 см"/>
              </w:smartTagPr>
              <w:r w:rsidRPr="007C6859">
                <w:rPr>
                  <w:sz w:val="28"/>
                  <w:szCs w:val="28"/>
                </w:rPr>
                <w:t>40 см</w:t>
              </w:r>
            </w:smartTag>
          </w:p>
        </w:tc>
      </w:tr>
      <w:tr w:rsidR="004C0B5D" w:rsidRPr="007C6859" w:rsidTr="00776435">
        <w:trPr>
          <w:trHeight w:val="386"/>
        </w:trPr>
        <w:tc>
          <w:tcPr>
            <w:tcW w:w="9487" w:type="dxa"/>
            <w:gridSpan w:val="5"/>
            <w:shd w:val="clear" w:color="auto" w:fill="auto"/>
            <w:vAlign w:val="center"/>
          </w:tcPr>
          <w:p w:rsidR="004C0B5D" w:rsidRPr="007C6859" w:rsidRDefault="004C0B5D" w:rsidP="00776435">
            <w:pPr>
              <w:jc w:val="center"/>
              <w:rPr>
                <w:sz w:val="28"/>
                <w:szCs w:val="28"/>
              </w:rPr>
            </w:pPr>
            <w:r w:rsidRPr="007C6859">
              <w:rPr>
                <w:sz w:val="28"/>
                <w:szCs w:val="28"/>
              </w:rPr>
              <w:t>Р</w:t>
            </w:r>
            <w:r w:rsidRPr="007C6859">
              <w:rPr>
                <w:sz w:val="28"/>
                <w:szCs w:val="28"/>
                <w:vertAlign w:val="subscript"/>
              </w:rPr>
              <w:t>2</w:t>
            </w:r>
            <w:r w:rsidRPr="007C6859">
              <w:rPr>
                <w:sz w:val="28"/>
                <w:szCs w:val="28"/>
              </w:rPr>
              <w:t>О</w:t>
            </w:r>
            <w:r w:rsidRPr="007C6859">
              <w:rPr>
                <w:sz w:val="28"/>
                <w:szCs w:val="28"/>
                <w:vertAlign w:val="subscript"/>
              </w:rPr>
              <w:t>5</w:t>
            </w:r>
          </w:p>
        </w:tc>
      </w:tr>
      <w:tr w:rsidR="004C0B5D" w:rsidRPr="007C6859" w:rsidTr="00776435">
        <w:trPr>
          <w:trHeight w:val="1968"/>
        </w:trPr>
        <w:tc>
          <w:tcPr>
            <w:tcW w:w="2605" w:type="dxa"/>
            <w:shd w:val="clear" w:color="auto" w:fill="auto"/>
          </w:tcPr>
          <w:p w:rsidR="004C0B5D" w:rsidRPr="007C6859" w:rsidRDefault="004C0B5D" w:rsidP="00776435">
            <w:pPr>
              <w:rPr>
                <w:sz w:val="28"/>
                <w:szCs w:val="28"/>
              </w:rPr>
            </w:pPr>
            <w:r w:rsidRPr="007C6859">
              <w:rPr>
                <w:sz w:val="28"/>
                <w:szCs w:val="28"/>
              </w:rPr>
              <w:t>Низкая</w:t>
            </w:r>
          </w:p>
          <w:p w:rsidR="004C0B5D" w:rsidRPr="007C6859" w:rsidRDefault="004C0B5D" w:rsidP="00776435">
            <w:pPr>
              <w:rPr>
                <w:sz w:val="28"/>
                <w:szCs w:val="28"/>
              </w:rPr>
            </w:pPr>
            <w:r w:rsidRPr="007C6859">
              <w:rPr>
                <w:sz w:val="28"/>
                <w:szCs w:val="28"/>
              </w:rPr>
              <w:t>Средняя</w:t>
            </w:r>
          </w:p>
          <w:p w:rsidR="004C0B5D" w:rsidRPr="007C6859" w:rsidRDefault="004C0B5D" w:rsidP="00776435">
            <w:pPr>
              <w:rPr>
                <w:sz w:val="28"/>
                <w:szCs w:val="28"/>
              </w:rPr>
            </w:pPr>
            <w:r w:rsidRPr="007C6859">
              <w:rPr>
                <w:sz w:val="28"/>
                <w:szCs w:val="28"/>
              </w:rPr>
              <w:t>Повышенная</w:t>
            </w:r>
          </w:p>
          <w:p w:rsidR="004C0B5D" w:rsidRPr="007C6859" w:rsidRDefault="004C0B5D" w:rsidP="00776435">
            <w:pPr>
              <w:rPr>
                <w:sz w:val="28"/>
                <w:szCs w:val="28"/>
              </w:rPr>
            </w:pPr>
            <w:r w:rsidRPr="007C6859">
              <w:rPr>
                <w:sz w:val="28"/>
                <w:szCs w:val="28"/>
              </w:rPr>
              <w:t>Высокая</w:t>
            </w:r>
          </w:p>
          <w:p w:rsidR="004C0B5D" w:rsidRPr="007C6859" w:rsidRDefault="004C0B5D" w:rsidP="00776435">
            <w:pPr>
              <w:rPr>
                <w:sz w:val="28"/>
                <w:szCs w:val="28"/>
              </w:rPr>
            </w:pPr>
            <w:r w:rsidRPr="007C6859">
              <w:rPr>
                <w:sz w:val="28"/>
                <w:szCs w:val="28"/>
              </w:rPr>
              <w:t>Очень высокая</w:t>
            </w:r>
          </w:p>
        </w:tc>
        <w:tc>
          <w:tcPr>
            <w:tcW w:w="1720" w:type="dxa"/>
            <w:shd w:val="clear" w:color="auto" w:fill="auto"/>
          </w:tcPr>
          <w:p w:rsidR="004C0B5D" w:rsidRPr="007C6859" w:rsidRDefault="004C0B5D" w:rsidP="00776435">
            <w:pPr>
              <w:jc w:val="center"/>
              <w:rPr>
                <w:sz w:val="28"/>
                <w:szCs w:val="28"/>
              </w:rPr>
            </w:pPr>
            <w:r w:rsidRPr="007C6859">
              <w:rPr>
                <w:sz w:val="28"/>
                <w:szCs w:val="28"/>
              </w:rPr>
              <w:t>менее 8</w:t>
            </w:r>
          </w:p>
          <w:p w:rsidR="004C0B5D" w:rsidRPr="007C6859" w:rsidRDefault="004C0B5D" w:rsidP="00776435">
            <w:pPr>
              <w:jc w:val="center"/>
              <w:rPr>
                <w:sz w:val="28"/>
                <w:szCs w:val="28"/>
              </w:rPr>
            </w:pPr>
            <w:r w:rsidRPr="007C6859">
              <w:rPr>
                <w:sz w:val="28"/>
                <w:szCs w:val="28"/>
              </w:rPr>
              <w:t>8-12</w:t>
            </w:r>
          </w:p>
          <w:p w:rsidR="004C0B5D" w:rsidRPr="007C6859" w:rsidRDefault="004C0B5D" w:rsidP="00776435">
            <w:pPr>
              <w:jc w:val="center"/>
              <w:rPr>
                <w:sz w:val="28"/>
                <w:szCs w:val="28"/>
              </w:rPr>
            </w:pPr>
            <w:r w:rsidRPr="007C6859">
              <w:rPr>
                <w:sz w:val="28"/>
                <w:szCs w:val="28"/>
              </w:rPr>
              <w:t>12-16</w:t>
            </w:r>
          </w:p>
          <w:p w:rsidR="004C0B5D" w:rsidRPr="007C6859" w:rsidRDefault="004C0B5D" w:rsidP="00776435">
            <w:pPr>
              <w:jc w:val="center"/>
              <w:rPr>
                <w:sz w:val="28"/>
                <w:szCs w:val="28"/>
              </w:rPr>
            </w:pPr>
            <w:r w:rsidRPr="007C6859">
              <w:rPr>
                <w:sz w:val="28"/>
                <w:szCs w:val="28"/>
              </w:rPr>
              <w:t>16-20</w:t>
            </w:r>
          </w:p>
          <w:p w:rsidR="004C0B5D" w:rsidRPr="007C6859" w:rsidRDefault="004C0B5D" w:rsidP="00776435">
            <w:pPr>
              <w:jc w:val="center"/>
              <w:rPr>
                <w:sz w:val="28"/>
                <w:szCs w:val="28"/>
              </w:rPr>
            </w:pPr>
            <w:r w:rsidRPr="007C6859">
              <w:rPr>
                <w:sz w:val="28"/>
                <w:szCs w:val="28"/>
              </w:rPr>
              <w:t>более 20</w:t>
            </w:r>
          </w:p>
        </w:tc>
        <w:tc>
          <w:tcPr>
            <w:tcW w:w="1721" w:type="dxa"/>
            <w:shd w:val="clear" w:color="auto" w:fill="auto"/>
          </w:tcPr>
          <w:p w:rsidR="004C0B5D" w:rsidRPr="007C6859" w:rsidRDefault="004C0B5D" w:rsidP="00776435">
            <w:pPr>
              <w:jc w:val="center"/>
              <w:rPr>
                <w:sz w:val="28"/>
                <w:szCs w:val="28"/>
              </w:rPr>
            </w:pPr>
            <w:r w:rsidRPr="007C6859">
              <w:rPr>
                <w:sz w:val="28"/>
                <w:szCs w:val="28"/>
              </w:rPr>
              <w:t>менее 4</w:t>
            </w:r>
          </w:p>
          <w:p w:rsidR="004C0B5D" w:rsidRPr="007C6859" w:rsidRDefault="004C0B5D" w:rsidP="00776435">
            <w:pPr>
              <w:jc w:val="center"/>
              <w:rPr>
                <w:sz w:val="28"/>
                <w:szCs w:val="28"/>
              </w:rPr>
            </w:pPr>
            <w:r w:rsidRPr="007C6859">
              <w:rPr>
                <w:sz w:val="28"/>
                <w:szCs w:val="28"/>
              </w:rPr>
              <w:t>4-6</w:t>
            </w:r>
          </w:p>
          <w:p w:rsidR="004C0B5D" w:rsidRPr="007C6859" w:rsidRDefault="004C0B5D" w:rsidP="00776435">
            <w:pPr>
              <w:jc w:val="center"/>
              <w:rPr>
                <w:sz w:val="28"/>
                <w:szCs w:val="28"/>
              </w:rPr>
            </w:pPr>
            <w:r w:rsidRPr="007C6859">
              <w:rPr>
                <w:sz w:val="28"/>
                <w:szCs w:val="28"/>
              </w:rPr>
              <w:t>6-8</w:t>
            </w:r>
          </w:p>
          <w:p w:rsidR="004C0B5D" w:rsidRPr="007C6859" w:rsidRDefault="004C0B5D" w:rsidP="00776435">
            <w:pPr>
              <w:jc w:val="center"/>
              <w:rPr>
                <w:sz w:val="28"/>
                <w:szCs w:val="28"/>
              </w:rPr>
            </w:pPr>
            <w:r w:rsidRPr="007C6859">
              <w:rPr>
                <w:sz w:val="28"/>
                <w:szCs w:val="28"/>
              </w:rPr>
              <w:t>8-10</w:t>
            </w:r>
          </w:p>
          <w:p w:rsidR="004C0B5D" w:rsidRPr="007C6859" w:rsidRDefault="004C0B5D" w:rsidP="00776435">
            <w:pPr>
              <w:jc w:val="center"/>
              <w:rPr>
                <w:sz w:val="28"/>
                <w:szCs w:val="28"/>
              </w:rPr>
            </w:pPr>
            <w:r w:rsidRPr="007C6859">
              <w:rPr>
                <w:sz w:val="28"/>
                <w:szCs w:val="28"/>
              </w:rPr>
              <w:t>более 10</w:t>
            </w:r>
          </w:p>
        </w:tc>
        <w:tc>
          <w:tcPr>
            <w:tcW w:w="1721" w:type="dxa"/>
            <w:shd w:val="clear" w:color="auto" w:fill="auto"/>
          </w:tcPr>
          <w:p w:rsidR="004C0B5D" w:rsidRPr="007C6859" w:rsidRDefault="004C0B5D" w:rsidP="00776435">
            <w:pPr>
              <w:jc w:val="center"/>
              <w:rPr>
                <w:sz w:val="28"/>
                <w:szCs w:val="28"/>
              </w:rPr>
            </w:pPr>
            <w:r w:rsidRPr="007C6859">
              <w:rPr>
                <w:sz w:val="28"/>
                <w:szCs w:val="28"/>
              </w:rPr>
              <w:t>менее 2</w:t>
            </w:r>
          </w:p>
          <w:p w:rsidR="004C0B5D" w:rsidRPr="007C6859" w:rsidRDefault="004C0B5D" w:rsidP="00776435">
            <w:pPr>
              <w:jc w:val="center"/>
              <w:rPr>
                <w:sz w:val="28"/>
                <w:szCs w:val="28"/>
              </w:rPr>
            </w:pPr>
            <w:r w:rsidRPr="007C6859">
              <w:rPr>
                <w:sz w:val="28"/>
                <w:szCs w:val="28"/>
              </w:rPr>
              <w:t>2-3</w:t>
            </w:r>
          </w:p>
          <w:p w:rsidR="004C0B5D" w:rsidRPr="007C6859" w:rsidRDefault="004C0B5D" w:rsidP="00776435">
            <w:pPr>
              <w:jc w:val="center"/>
              <w:rPr>
                <w:sz w:val="28"/>
                <w:szCs w:val="28"/>
              </w:rPr>
            </w:pPr>
            <w:r w:rsidRPr="007C6859">
              <w:rPr>
                <w:sz w:val="28"/>
                <w:szCs w:val="28"/>
              </w:rPr>
              <w:t>3-4</w:t>
            </w:r>
          </w:p>
          <w:p w:rsidR="004C0B5D" w:rsidRPr="007C6859" w:rsidRDefault="004C0B5D" w:rsidP="00776435">
            <w:pPr>
              <w:jc w:val="center"/>
              <w:rPr>
                <w:sz w:val="28"/>
                <w:szCs w:val="28"/>
              </w:rPr>
            </w:pPr>
            <w:r w:rsidRPr="007C6859">
              <w:rPr>
                <w:sz w:val="28"/>
                <w:szCs w:val="28"/>
              </w:rPr>
              <w:t>4-5</w:t>
            </w:r>
          </w:p>
          <w:p w:rsidR="004C0B5D" w:rsidRPr="007C6859" w:rsidRDefault="004C0B5D" w:rsidP="00776435">
            <w:pPr>
              <w:jc w:val="center"/>
              <w:rPr>
                <w:sz w:val="28"/>
                <w:szCs w:val="28"/>
              </w:rPr>
            </w:pPr>
            <w:r w:rsidRPr="007C6859">
              <w:rPr>
                <w:sz w:val="28"/>
                <w:szCs w:val="28"/>
              </w:rPr>
              <w:t>более 5</w:t>
            </w:r>
          </w:p>
        </w:tc>
        <w:tc>
          <w:tcPr>
            <w:tcW w:w="1721" w:type="dxa"/>
            <w:shd w:val="clear" w:color="auto" w:fill="auto"/>
          </w:tcPr>
          <w:p w:rsidR="004C0B5D" w:rsidRPr="007C6859" w:rsidRDefault="004C0B5D" w:rsidP="00776435">
            <w:pPr>
              <w:jc w:val="center"/>
              <w:rPr>
                <w:sz w:val="28"/>
                <w:szCs w:val="28"/>
              </w:rPr>
            </w:pPr>
            <w:r w:rsidRPr="007C6859">
              <w:rPr>
                <w:sz w:val="28"/>
                <w:szCs w:val="28"/>
              </w:rPr>
              <w:t>менее 1</w:t>
            </w:r>
          </w:p>
          <w:p w:rsidR="004C0B5D" w:rsidRPr="007C6859" w:rsidRDefault="004C0B5D" w:rsidP="00776435">
            <w:pPr>
              <w:jc w:val="center"/>
              <w:rPr>
                <w:sz w:val="28"/>
                <w:szCs w:val="28"/>
              </w:rPr>
            </w:pPr>
            <w:r w:rsidRPr="007C6859">
              <w:rPr>
                <w:sz w:val="28"/>
                <w:szCs w:val="28"/>
              </w:rPr>
              <w:t>1,1-1,6</w:t>
            </w:r>
          </w:p>
          <w:p w:rsidR="004C0B5D" w:rsidRPr="007C6859" w:rsidRDefault="004C0B5D" w:rsidP="00776435">
            <w:pPr>
              <w:jc w:val="center"/>
              <w:rPr>
                <w:sz w:val="28"/>
                <w:szCs w:val="28"/>
              </w:rPr>
            </w:pPr>
            <w:r w:rsidRPr="007C6859">
              <w:rPr>
                <w:sz w:val="28"/>
                <w:szCs w:val="28"/>
              </w:rPr>
              <w:t>1,7-2,2</w:t>
            </w:r>
          </w:p>
          <w:p w:rsidR="004C0B5D" w:rsidRPr="007C6859" w:rsidRDefault="004C0B5D" w:rsidP="00776435">
            <w:pPr>
              <w:jc w:val="center"/>
              <w:rPr>
                <w:sz w:val="28"/>
                <w:szCs w:val="28"/>
              </w:rPr>
            </w:pPr>
            <w:r w:rsidRPr="007C6859">
              <w:rPr>
                <w:sz w:val="28"/>
                <w:szCs w:val="28"/>
              </w:rPr>
              <w:t>2,3-2,8</w:t>
            </w:r>
          </w:p>
          <w:p w:rsidR="004C0B5D" w:rsidRPr="007C6859" w:rsidRDefault="004C0B5D" w:rsidP="00776435">
            <w:pPr>
              <w:jc w:val="center"/>
              <w:rPr>
                <w:sz w:val="28"/>
                <w:szCs w:val="28"/>
              </w:rPr>
            </w:pPr>
            <w:r w:rsidRPr="007C6859">
              <w:rPr>
                <w:sz w:val="28"/>
                <w:szCs w:val="28"/>
              </w:rPr>
              <w:t>более 2,8</w:t>
            </w:r>
          </w:p>
        </w:tc>
      </w:tr>
      <w:tr w:rsidR="004C0B5D" w:rsidRPr="007C6859" w:rsidTr="00776435">
        <w:trPr>
          <w:trHeight w:val="386"/>
        </w:trPr>
        <w:tc>
          <w:tcPr>
            <w:tcW w:w="9487" w:type="dxa"/>
            <w:gridSpan w:val="5"/>
            <w:shd w:val="clear" w:color="auto" w:fill="auto"/>
            <w:vAlign w:val="center"/>
          </w:tcPr>
          <w:p w:rsidR="004C0B5D" w:rsidRPr="007C6859" w:rsidRDefault="004C0B5D" w:rsidP="00776435">
            <w:pPr>
              <w:jc w:val="center"/>
              <w:rPr>
                <w:sz w:val="28"/>
                <w:szCs w:val="28"/>
              </w:rPr>
            </w:pPr>
            <w:r w:rsidRPr="007C6859">
              <w:rPr>
                <w:sz w:val="28"/>
                <w:szCs w:val="28"/>
              </w:rPr>
              <w:t>К</w:t>
            </w:r>
            <w:r w:rsidRPr="007C6859">
              <w:rPr>
                <w:sz w:val="28"/>
                <w:szCs w:val="28"/>
                <w:vertAlign w:val="subscript"/>
              </w:rPr>
              <w:t>2</w:t>
            </w:r>
            <w:r w:rsidRPr="007C6859">
              <w:rPr>
                <w:sz w:val="28"/>
                <w:szCs w:val="28"/>
              </w:rPr>
              <w:t>О</w:t>
            </w:r>
          </w:p>
        </w:tc>
      </w:tr>
      <w:tr w:rsidR="004C0B5D" w:rsidRPr="007C6859" w:rsidTr="00776435">
        <w:trPr>
          <w:trHeight w:val="1987"/>
        </w:trPr>
        <w:tc>
          <w:tcPr>
            <w:tcW w:w="2605" w:type="dxa"/>
            <w:shd w:val="clear" w:color="auto" w:fill="auto"/>
          </w:tcPr>
          <w:p w:rsidR="004C0B5D" w:rsidRPr="007C6859" w:rsidRDefault="004C0B5D" w:rsidP="00776435">
            <w:pPr>
              <w:rPr>
                <w:sz w:val="28"/>
                <w:szCs w:val="28"/>
              </w:rPr>
            </w:pPr>
            <w:r w:rsidRPr="007C6859">
              <w:rPr>
                <w:sz w:val="28"/>
                <w:szCs w:val="28"/>
              </w:rPr>
              <w:t>Низкая</w:t>
            </w:r>
          </w:p>
          <w:p w:rsidR="004C0B5D" w:rsidRPr="007C6859" w:rsidRDefault="004C0B5D" w:rsidP="00776435">
            <w:pPr>
              <w:rPr>
                <w:sz w:val="28"/>
                <w:szCs w:val="28"/>
              </w:rPr>
            </w:pPr>
            <w:r w:rsidRPr="007C6859">
              <w:rPr>
                <w:sz w:val="28"/>
                <w:szCs w:val="28"/>
              </w:rPr>
              <w:t>Средняя</w:t>
            </w:r>
          </w:p>
          <w:p w:rsidR="004C0B5D" w:rsidRPr="007C6859" w:rsidRDefault="004C0B5D" w:rsidP="00776435">
            <w:pPr>
              <w:rPr>
                <w:sz w:val="28"/>
                <w:szCs w:val="28"/>
              </w:rPr>
            </w:pPr>
            <w:r w:rsidRPr="007C6859">
              <w:rPr>
                <w:sz w:val="28"/>
                <w:szCs w:val="28"/>
              </w:rPr>
              <w:t>Повышенная</w:t>
            </w:r>
          </w:p>
          <w:p w:rsidR="004C0B5D" w:rsidRPr="007C6859" w:rsidRDefault="004C0B5D" w:rsidP="00776435">
            <w:pPr>
              <w:rPr>
                <w:sz w:val="28"/>
                <w:szCs w:val="28"/>
              </w:rPr>
            </w:pPr>
            <w:r w:rsidRPr="007C6859">
              <w:rPr>
                <w:sz w:val="28"/>
                <w:szCs w:val="28"/>
              </w:rPr>
              <w:t>Высокая</w:t>
            </w:r>
          </w:p>
          <w:p w:rsidR="004C0B5D" w:rsidRPr="007C6859" w:rsidRDefault="004C0B5D" w:rsidP="00776435">
            <w:pPr>
              <w:rPr>
                <w:sz w:val="28"/>
                <w:szCs w:val="28"/>
              </w:rPr>
            </w:pPr>
            <w:r w:rsidRPr="007C6859">
              <w:rPr>
                <w:sz w:val="28"/>
                <w:szCs w:val="28"/>
              </w:rPr>
              <w:t>Очень высокая</w:t>
            </w:r>
          </w:p>
        </w:tc>
        <w:tc>
          <w:tcPr>
            <w:tcW w:w="1720" w:type="dxa"/>
            <w:shd w:val="clear" w:color="auto" w:fill="auto"/>
          </w:tcPr>
          <w:p w:rsidR="004C0B5D" w:rsidRPr="007C6859" w:rsidRDefault="004C0B5D" w:rsidP="00776435">
            <w:pPr>
              <w:jc w:val="center"/>
              <w:rPr>
                <w:sz w:val="28"/>
                <w:szCs w:val="28"/>
              </w:rPr>
            </w:pPr>
            <w:r w:rsidRPr="007C6859">
              <w:rPr>
                <w:sz w:val="28"/>
                <w:szCs w:val="28"/>
              </w:rPr>
              <w:t>менее 7</w:t>
            </w:r>
          </w:p>
          <w:p w:rsidR="004C0B5D" w:rsidRPr="007C6859" w:rsidRDefault="004C0B5D" w:rsidP="00776435">
            <w:pPr>
              <w:jc w:val="center"/>
              <w:rPr>
                <w:sz w:val="28"/>
                <w:szCs w:val="28"/>
              </w:rPr>
            </w:pPr>
            <w:r w:rsidRPr="007C6859">
              <w:rPr>
                <w:sz w:val="28"/>
                <w:szCs w:val="28"/>
              </w:rPr>
              <w:t>7-10</w:t>
            </w:r>
          </w:p>
          <w:p w:rsidR="004C0B5D" w:rsidRPr="007C6859" w:rsidRDefault="004C0B5D" w:rsidP="00776435">
            <w:pPr>
              <w:jc w:val="center"/>
              <w:rPr>
                <w:sz w:val="28"/>
                <w:szCs w:val="28"/>
              </w:rPr>
            </w:pPr>
            <w:r w:rsidRPr="007C6859">
              <w:rPr>
                <w:sz w:val="28"/>
                <w:szCs w:val="28"/>
              </w:rPr>
              <w:t>11-14</w:t>
            </w:r>
          </w:p>
          <w:p w:rsidR="004C0B5D" w:rsidRPr="007C6859" w:rsidRDefault="004C0B5D" w:rsidP="00776435">
            <w:pPr>
              <w:jc w:val="center"/>
              <w:rPr>
                <w:sz w:val="28"/>
                <w:szCs w:val="28"/>
              </w:rPr>
            </w:pPr>
            <w:r w:rsidRPr="007C6859">
              <w:rPr>
                <w:sz w:val="28"/>
                <w:szCs w:val="28"/>
              </w:rPr>
              <w:t>15-18</w:t>
            </w:r>
          </w:p>
          <w:p w:rsidR="004C0B5D" w:rsidRPr="007C6859" w:rsidRDefault="004C0B5D" w:rsidP="00776435">
            <w:pPr>
              <w:jc w:val="center"/>
              <w:rPr>
                <w:sz w:val="28"/>
                <w:szCs w:val="28"/>
              </w:rPr>
            </w:pPr>
            <w:r w:rsidRPr="007C6859">
              <w:rPr>
                <w:sz w:val="28"/>
                <w:szCs w:val="28"/>
              </w:rPr>
              <w:t>более 18</w:t>
            </w:r>
          </w:p>
        </w:tc>
        <w:tc>
          <w:tcPr>
            <w:tcW w:w="1721" w:type="dxa"/>
            <w:shd w:val="clear" w:color="auto" w:fill="auto"/>
          </w:tcPr>
          <w:p w:rsidR="004C0B5D" w:rsidRPr="007C6859" w:rsidRDefault="004C0B5D" w:rsidP="00776435">
            <w:pPr>
              <w:jc w:val="center"/>
              <w:rPr>
                <w:sz w:val="28"/>
                <w:szCs w:val="28"/>
              </w:rPr>
            </w:pPr>
            <w:r w:rsidRPr="007C6859">
              <w:rPr>
                <w:sz w:val="28"/>
                <w:szCs w:val="28"/>
              </w:rPr>
              <w:t>менее 3</w:t>
            </w:r>
          </w:p>
          <w:p w:rsidR="004C0B5D" w:rsidRPr="007C6859" w:rsidRDefault="004C0B5D" w:rsidP="00776435">
            <w:pPr>
              <w:jc w:val="center"/>
              <w:rPr>
                <w:sz w:val="28"/>
                <w:szCs w:val="28"/>
              </w:rPr>
            </w:pPr>
            <w:r w:rsidRPr="007C6859">
              <w:rPr>
                <w:sz w:val="28"/>
                <w:szCs w:val="28"/>
              </w:rPr>
              <w:t>3-6</w:t>
            </w:r>
          </w:p>
          <w:p w:rsidR="004C0B5D" w:rsidRPr="007C6859" w:rsidRDefault="004C0B5D" w:rsidP="00776435">
            <w:pPr>
              <w:jc w:val="center"/>
              <w:rPr>
                <w:sz w:val="28"/>
                <w:szCs w:val="28"/>
              </w:rPr>
            </w:pPr>
            <w:r w:rsidRPr="007C6859">
              <w:rPr>
                <w:sz w:val="28"/>
                <w:szCs w:val="28"/>
              </w:rPr>
              <w:t>6-9</w:t>
            </w:r>
          </w:p>
          <w:p w:rsidR="004C0B5D" w:rsidRPr="007C6859" w:rsidRDefault="004C0B5D" w:rsidP="00776435">
            <w:pPr>
              <w:jc w:val="center"/>
              <w:rPr>
                <w:sz w:val="28"/>
                <w:szCs w:val="28"/>
              </w:rPr>
            </w:pPr>
            <w:r w:rsidRPr="007C6859">
              <w:rPr>
                <w:sz w:val="28"/>
                <w:szCs w:val="28"/>
              </w:rPr>
              <w:t>9-12</w:t>
            </w:r>
          </w:p>
          <w:p w:rsidR="004C0B5D" w:rsidRPr="007C6859" w:rsidRDefault="004C0B5D" w:rsidP="00776435">
            <w:pPr>
              <w:jc w:val="center"/>
              <w:rPr>
                <w:sz w:val="28"/>
                <w:szCs w:val="28"/>
              </w:rPr>
            </w:pPr>
            <w:r w:rsidRPr="007C6859">
              <w:rPr>
                <w:sz w:val="28"/>
                <w:szCs w:val="28"/>
              </w:rPr>
              <w:t>более 12</w:t>
            </w:r>
          </w:p>
        </w:tc>
        <w:tc>
          <w:tcPr>
            <w:tcW w:w="1721" w:type="dxa"/>
            <w:shd w:val="clear" w:color="auto" w:fill="auto"/>
          </w:tcPr>
          <w:p w:rsidR="004C0B5D" w:rsidRPr="007C6859" w:rsidRDefault="004C0B5D" w:rsidP="00776435">
            <w:pPr>
              <w:jc w:val="center"/>
              <w:rPr>
                <w:sz w:val="28"/>
                <w:szCs w:val="28"/>
              </w:rPr>
            </w:pPr>
            <w:r w:rsidRPr="007C6859">
              <w:rPr>
                <w:sz w:val="28"/>
                <w:szCs w:val="28"/>
              </w:rPr>
              <w:t>менее 15</w:t>
            </w:r>
          </w:p>
          <w:p w:rsidR="004C0B5D" w:rsidRPr="007C6859" w:rsidRDefault="004C0B5D" w:rsidP="00776435">
            <w:pPr>
              <w:jc w:val="center"/>
              <w:rPr>
                <w:sz w:val="28"/>
                <w:szCs w:val="28"/>
              </w:rPr>
            </w:pPr>
            <w:r w:rsidRPr="007C6859">
              <w:rPr>
                <w:sz w:val="28"/>
                <w:szCs w:val="28"/>
              </w:rPr>
              <w:t>15-21</w:t>
            </w:r>
          </w:p>
          <w:p w:rsidR="004C0B5D" w:rsidRPr="007C6859" w:rsidRDefault="004C0B5D" w:rsidP="00776435">
            <w:pPr>
              <w:jc w:val="center"/>
              <w:rPr>
                <w:sz w:val="28"/>
                <w:szCs w:val="28"/>
              </w:rPr>
            </w:pPr>
            <w:r w:rsidRPr="007C6859">
              <w:rPr>
                <w:sz w:val="28"/>
                <w:szCs w:val="28"/>
              </w:rPr>
              <w:t>22-28</w:t>
            </w:r>
          </w:p>
          <w:p w:rsidR="004C0B5D" w:rsidRPr="007C6859" w:rsidRDefault="004C0B5D" w:rsidP="00776435">
            <w:pPr>
              <w:jc w:val="center"/>
              <w:rPr>
                <w:sz w:val="28"/>
                <w:szCs w:val="28"/>
              </w:rPr>
            </w:pPr>
            <w:r w:rsidRPr="007C6859">
              <w:rPr>
                <w:sz w:val="28"/>
                <w:szCs w:val="28"/>
              </w:rPr>
              <w:t>29-35</w:t>
            </w:r>
          </w:p>
          <w:p w:rsidR="004C0B5D" w:rsidRPr="007C6859" w:rsidRDefault="004C0B5D" w:rsidP="00776435">
            <w:pPr>
              <w:jc w:val="center"/>
              <w:rPr>
                <w:sz w:val="28"/>
                <w:szCs w:val="28"/>
              </w:rPr>
            </w:pPr>
            <w:r w:rsidRPr="007C6859">
              <w:rPr>
                <w:sz w:val="28"/>
                <w:szCs w:val="28"/>
              </w:rPr>
              <w:t>более 35</w:t>
            </w:r>
          </w:p>
        </w:tc>
        <w:tc>
          <w:tcPr>
            <w:tcW w:w="1721" w:type="dxa"/>
            <w:shd w:val="clear" w:color="auto" w:fill="auto"/>
          </w:tcPr>
          <w:p w:rsidR="004C0B5D" w:rsidRPr="007C6859" w:rsidRDefault="004C0B5D" w:rsidP="00776435">
            <w:pPr>
              <w:jc w:val="center"/>
              <w:rPr>
                <w:sz w:val="28"/>
                <w:szCs w:val="28"/>
              </w:rPr>
            </w:pPr>
            <w:r w:rsidRPr="007C6859">
              <w:rPr>
                <w:sz w:val="28"/>
                <w:szCs w:val="28"/>
              </w:rPr>
              <w:t>менее 7</w:t>
            </w:r>
          </w:p>
          <w:p w:rsidR="004C0B5D" w:rsidRPr="007C6859" w:rsidRDefault="004C0B5D" w:rsidP="00776435">
            <w:pPr>
              <w:jc w:val="center"/>
              <w:rPr>
                <w:sz w:val="28"/>
                <w:szCs w:val="28"/>
              </w:rPr>
            </w:pPr>
            <w:r w:rsidRPr="007C6859">
              <w:rPr>
                <w:sz w:val="28"/>
                <w:szCs w:val="28"/>
              </w:rPr>
              <w:t>7-10</w:t>
            </w:r>
          </w:p>
          <w:p w:rsidR="004C0B5D" w:rsidRPr="007C6859" w:rsidRDefault="004C0B5D" w:rsidP="00776435">
            <w:pPr>
              <w:jc w:val="center"/>
              <w:rPr>
                <w:sz w:val="28"/>
                <w:szCs w:val="28"/>
              </w:rPr>
            </w:pPr>
            <w:r w:rsidRPr="007C6859">
              <w:rPr>
                <w:sz w:val="28"/>
                <w:szCs w:val="28"/>
              </w:rPr>
              <w:t>11-14</w:t>
            </w:r>
          </w:p>
          <w:p w:rsidR="004C0B5D" w:rsidRPr="007C6859" w:rsidRDefault="004C0B5D" w:rsidP="00776435">
            <w:pPr>
              <w:jc w:val="center"/>
              <w:rPr>
                <w:sz w:val="28"/>
                <w:szCs w:val="28"/>
              </w:rPr>
            </w:pPr>
            <w:r w:rsidRPr="007C6859">
              <w:rPr>
                <w:sz w:val="28"/>
                <w:szCs w:val="28"/>
              </w:rPr>
              <w:t>15-18</w:t>
            </w:r>
          </w:p>
          <w:p w:rsidR="004C0B5D" w:rsidRPr="007C6859" w:rsidRDefault="004C0B5D" w:rsidP="00776435">
            <w:pPr>
              <w:jc w:val="center"/>
              <w:rPr>
                <w:sz w:val="28"/>
                <w:szCs w:val="28"/>
              </w:rPr>
            </w:pPr>
            <w:r w:rsidRPr="007C6859">
              <w:rPr>
                <w:sz w:val="28"/>
                <w:szCs w:val="28"/>
              </w:rPr>
              <w:t>более 18</w:t>
            </w:r>
          </w:p>
        </w:tc>
      </w:tr>
    </w:tbl>
    <w:p w:rsidR="004C0B5D" w:rsidRPr="00B32BB0" w:rsidRDefault="004C0B5D" w:rsidP="004C0B5D">
      <w:pPr>
        <w:rPr>
          <w:sz w:val="28"/>
          <w:szCs w:val="28"/>
        </w:rPr>
      </w:pPr>
    </w:p>
    <w:p w:rsidR="004C0B5D" w:rsidRDefault="004C0B5D" w:rsidP="004C0B5D">
      <w:pPr>
        <w:ind w:firstLine="708"/>
        <w:jc w:val="both"/>
        <w:rPr>
          <w:sz w:val="28"/>
          <w:szCs w:val="28"/>
        </w:rPr>
      </w:pPr>
      <w:r>
        <w:rPr>
          <w:sz w:val="28"/>
          <w:szCs w:val="28"/>
        </w:rPr>
        <w:t>Нуждаемость плодово-ягодных культур в питательных веществах можно определить с помощью листовой диагностики (таблица 3).</w:t>
      </w:r>
    </w:p>
    <w:p w:rsidR="004C0B5D" w:rsidRPr="004C0B5D" w:rsidRDefault="004C0B5D" w:rsidP="004C0B5D">
      <w:pPr>
        <w:ind w:firstLine="708"/>
        <w:jc w:val="both"/>
        <w:rPr>
          <w:sz w:val="16"/>
          <w:szCs w:val="16"/>
        </w:rPr>
      </w:pPr>
    </w:p>
    <w:p w:rsidR="004C0B5D" w:rsidRPr="00C52DB4" w:rsidRDefault="004C0B5D" w:rsidP="004C0B5D">
      <w:pPr>
        <w:ind w:firstLine="708"/>
        <w:rPr>
          <w:b/>
          <w:sz w:val="28"/>
          <w:szCs w:val="28"/>
        </w:rPr>
      </w:pPr>
      <w:r w:rsidRPr="00C52DB4">
        <w:rPr>
          <w:b/>
          <w:sz w:val="28"/>
          <w:szCs w:val="28"/>
        </w:rPr>
        <w:t>Таблица 3</w:t>
      </w:r>
    </w:p>
    <w:p w:rsidR="004C0B5D" w:rsidRPr="00C52DB4" w:rsidRDefault="004C0B5D" w:rsidP="004C0B5D">
      <w:pPr>
        <w:ind w:firstLine="708"/>
        <w:jc w:val="center"/>
        <w:rPr>
          <w:b/>
          <w:sz w:val="28"/>
          <w:szCs w:val="28"/>
        </w:rPr>
      </w:pPr>
      <w:r w:rsidRPr="00C52DB4">
        <w:rPr>
          <w:b/>
          <w:sz w:val="28"/>
          <w:szCs w:val="28"/>
        </w:rPr>
        <w:t>Оптимальное валовое содержание питательных веществ в листьях плодово-ягодных культур, % на сух</w:t>
      </w:r>
      <w:proofErr w:type="gramStart"/>
      <w:r w:rsidRPr="00C52DB4">
        <w:rPr>
          <w:b/>
          <w:sz w:val="28"/>
          <w:szCs w:val="28"/>
        </w:rPr>
        <w:t>.</w:t>
      </w:r>
      <w:proofErr w:type="gramEnd"/>
      <w:r w:rsidRPr="00C52DB4">
        <w:rPr>
          <w:b/>
          <w:sz w:val="28"/>
          <w:szCs w:val="28"/>
        </w:rPr>
        <w:t xml:space="preserve"> </w:t>
      </w:r>
      <w:proofErr w:type="gramStart"/>
      <w:r w:rsidRPr="00C52DB4">
        <w:rPr>
          <w:b/>
          <w:sz w:val="28"/>
          <w:szCs w:val="28"/>
        </w:rPr>
        <w:t>в</w:t>
      </w:r>
      <w:proofErr w:type="gramEnd"/>
      <w:r w:rsidRPr="00C52DB4">
        <w:rPr>
          <w:b/>
          <w:sz w:val="28"/>
          <w:szCs w:val="28"/>
        </w:rPr>
        <w:t>ещество</w:t>
      </w:r>
    </w:p>
    <w:p w:rsidR="004C0B5D" w:rsidRPr="00C52DB4" w:rsidRDefault="004C0B5D" w:rsidP="004C0B5D">
      <w:pPr>
        <w:ind w:firstLine="708"/>
        <w:jc w:val="center"/>
        <w:rPr>
          <w:sz w:val="16"/>
          <w:szCs w:val="16"/>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tblPr>
      <w:tblGrid>
        <w:gridCol w:w="2088"/>
        <w:gridCol w:w="1496"/>
        <w:gridCol w:w="1497"/>
        <w:gridCol w:w="1496"/>
        <w:gridCol w:w="1497"/>
        <w:gridCol w:w="1497"/>
      </w:tblGrid>
      <w:tr w:rsidR="004C0B5D" w:rsidRPr="007C6859" w:rsidTr="00776435">
        <w:trPr>
          <w:trHeight w:val="497"/>
        </w:trPr>
        <w:tc>
          <w:tcPr>
            <w:tcW w:w="2088" w:type="dxa"/>
            <w:shd w:val="clear" w:color="auto" w:fill="auto"/>
            <w:vAlign w:val="center"/>
          </w:tcPr>
          <w:p w:rsidR="004C0B5D" w:rsidRPr="007C6859" w:rsidRDefault="004C0B5D" w:rsidP="00776435">
            <w:pPr>
              <w:jc w:val="center"/>
              <w:rPr>
                <w:sz w:val="28"/>
                <w:szCs w:val="28"/>
              </w:rPr>
            </w:pPr>
            <w:r w:rsidRPr="007C6859">
              <w:rPr>
                <w:sz w:val="28"/>
                <w:szCs w:val="28"/>
              </w:rPr>
              <w:t>Культура</w:t>
            </w:r>
          </w:p>
        </w:tc>
        <w:tc>
          <w:tcPr>
            <w:tcW w:w="1496" w:type="dxa"/>
            <w:shd w:val="clear" w:color="auto" w:fill="auto"/>
            <w:vAlign w:val="center"/>
          </w:tcPr>
          <w:p w:rsidR="004C0B5D" w:rsidRPr="007C6859" w:rsidRDefault="004C0B5D" w:rsidP="00776435">
            <w:pPr>
              <w:jc w:val="center"/>
              <w:rPr>
                <w:sz w:val="28"/>
                <w:szCs w:val="28"/>
              </w:rPr>
            </w:pPr>
            <w:r w:rsidRPr="007C6859">
              <w:rPr>
                <w:sz w:val="28"/>
                <w:szCs w:val="28"/>
                <w:lang w:val="en-US"/>
              </w:rPr>
              <w:t>N</w:t>
            </w:r>
          </w:p>
        </w:tc>
        <w:tc>
          <w:tcPr>
            <w:tcW w:w="1497" w:type="dxa"/>
            <w:shd w:val="clear" w:color="auto" w:fill="auto"/>
            <w:vAlign w:val="center"/>
          </w:tcPr>
          <w:p w:rsidR="004C0B5D" w:rsidRPr="007C6859" w:rsidRDefault="004C0B5D" w:rsidP="00776435">
            <w:pPr>
              <w:jc w:val="center"/>
              <w:rPr>
                <w:sz w:val="28"/>
                <w:szCs w:val="28"/>
              </w:rPr>
            </w:pPr>
            <w:r w:rsidRPr="007C6859">
              <w:rPr>
                <w:sz w:val="28"/>
                <w:szCs w:val="28"/>
              </w:rPr>
              <w:t>Р</w:t>
            </w:r>
            <w:r w:rsidRPr="007C6859">
              <w:rPr>
                <w:sz w:val="28"/>
                <w:szCs w:val="28"/>
                <w:vertAlign w:val="subscript"/>
              </w:rPr>
              <w:t>2</w:t>
            </w:r>
            <w:r w:rsidRPr="007C6859">
              <w:rPr>
                <w:sz w:val="28"/>
                <w:szCs w:val="28"/>
              </w:rPr>
              <w:t>О</w:t>
            </w:r>
            <w:r w:rsidRPr="007C6859">
              <w:rPr>
                <w:sz w:val="28"/>
                <w:szCs w:val="28"/>
                <w:vertAlign w:val="subscript"/>
              </w:rPr>
              <w:t>5</w:t>
            </w:r>
          </w:p>
        </w:tc>
        <w:tc>
          <w:tcPr>
            <w:tcW w:w="1496" w:type="dxa"/>
            <w:shd w:val="clear" w:color="auto" w:fill="auto"/>
            <w:vAlign w:val="center"/>
          </w:tcPr>
          <w:p w:rsidR="004C0B5D" w:rsidRPr="007C6859" w:rsidRDefault="004C0B5D" w:rsidP="00776435">
            <w:pPr>
              <w:jc w:val="center"/>
              <w:rPr>
                <w:sz w:val="28"/>
                <w:szCs w:val="28"/>
              </w:rPr>
            </w:pPr>
            <w:r w:rsidRPr="007C6859">
              <w:rPr>
                <w:sz w:val="28"/>
                <w:szCs w:val="28"/>
              </w:rPr>
              <w:t>К</w:t>
            </w:r>
            <w:r w:rsidRPr="007C6859">
              <w:rPr>
                <w:sz w:val="28"/>
                <w:szCs w:val="28"/>
                <w:vertAlign w:val="subscript"/>
              </w:rPr>
              <w:t>2</w:t>
            </w:r>
            <w:r w:rsidRPr="007C6859">
              <w:rPr>
                <w:sz w:val="28"/>
                <w:szCs w:val="28"/>
              </w:rPr>
              <w:t>О</w:t>
            </w:r>
          </w:p>
        </w:tc>
        <w:tc>
          <w:tcPr>
            <w:tcW w:w="1497" w:type="dxa"/>
            <w:shd w:val="clear" w:color="auto" w:fill="auto"/>
            <w:vAlign w:val="center"/>
          </w:tcPr>
          <w:p w:rsidR="004C0B5D" w:rsidRPr="007C6859" w:rsidRDefault="004C0B5D" w:rsidP="00776435">
            <w:pPr>
              <w:jc w:val="center"/>
              <w:rPr>
                <w:sz w:val="28"/>
                <w:szCs w:val="28"/>
              </w:rPr>
            </w:pPr>
            <w:proofErr w:type="spellStart"/>
            <w:r w:rsidRPr="007C6859">
              <w:rPr>
                <w:sz w:val="28"/>
                <w:szCs w:val="28"/>
              </w:rPr>
              <w:t>СаО</w:t>
            </w:r>
            <w:proofErr w:type="spellEnd"/>
          </w:p>
        </w:tc>
        <w:tc>
          <w:tcPr>
            <w:tcW w:w="1497" w:type="dxa"/>
            <w:shd w:val="clear" w:color="auto" w:fill="auto"/>
            <w:vAlign w:val="center"/>
          </w:tcPr>
          <w:p w:rsidR="004C0B5D" w:rsidRPr="007C6859" w:rsidRDefault="004C0B5D" w:rsidP="00776435">
            <w:pPr>
              <w:jc w:val="center"/>
              <w:rPr>
                <w:sz w:val="28"/>
                <w:szCs w:val="28"/>
              </w:rPr>
            </w:pPr>
            <w:r w:rsidRPr="007C6859">
              <w:rPr>
                <w:sz w:val="28"/>
                <w:szCs w:val="28"/>
              </w:rPr>
              <w:t>М</w:t>
            </w:r>
            <w:proofErr w:type="gramStart"/>
            <w:r w:rsidRPr="007C6859">
              <w:rPr>
                <w:sz w:val="28"/>
                <w:szCs w:val="28"/>
                <w:lang w:val="en-US"/>
              </w:rPr>
              <w:t>g</w:t>
            </w:r>
            <w:proofErr w:type="gramEnd"/>
            <w:r w:rsidRPr="007C6859">
              <w:rPr>
                <w:sz w:val="28"/>
                <w:szCs w:val="28"/>
              </w:rPr>
              <w:t>О</w:t>
            </w:r>
          </w:p>
        </w:tc>
      </w:tr>
      <w:tr w:rsidR="004C0B5D" w:rsidRPr="007C6859" w:rsidTr="00776435">
        <w:tc>
          <w:tcPr>
            <w:tcW w:w="2088" w:type="dxa"/>
            <w:shd w:val="clear" w:color="auto" w:fill="auto"/>
          </w:tcPr>
          <w:p w:rsidR="004C0B5D" w:rsidRPr="007C6859" w:rsidRDefault="004C0B5D" w:rsidP="00776435">
            <w:pPr>
              <w:jc w:val="both"/>
              <w:rPr>
                <w:sz w:val="28"/>
                <w:szCs w:val="28"/>
              </w:rPr>
            </w:pPr>
            <w:r w:rsidRPr="007C6859">
              <w:rPr>
                <w:sz w:val="28"/>
                <w:szCs w:val="28"/>
              </w:rPr>
              <w:t>Яблоня, груша</w:t>
            </w:r>
          </w:p>
          <w:p w:rsidR="004C0B5D" w:rsidRPr="007C6859" w:rsidRDefault="004C0B5D" w:rsidP="00776435">
            <w:pPr>
              <w:jc w:val="both"/>
              <w:rPr>
                <w:sz w:val="28"/>
                <w:szCs w:val="28"/>
              </w:rPr>
            </w:pPr>
            <w:r w:rsidRPr="007C6859">
              <w:rPr>
                <w:sz w:val="28"/>
                <w:szCs w:val="28"/>
              </w:rPr>
              <w:t>Вишня, слива</w:t>
            </w:r>
          </w:p>
          <w:p w:rsidR="004C0B5D" w:rsidRPr="007C6859" w:rsidRDefault="004C0B5D" w:rsidP="00776435">
            <w:pPr>
              <w:jc w:val="both"/>
              <w:rPr>
                <w:sz w:val="28"/>
                <w:szCs w:val="28"/>
              </w:rPr>
            </w:pPr>
            <w:r w:rsidRPr="007C6859">
              <w:rPr>
                <w:sz w:val="28"/>
                <w:szCs w:val="28"/>
              </w:rPr>
              <w:t>Смородина</w:t>
            </w:r>
          </w:p>
          <w:p w:rsidR="004C0B5D" w:rsidRPr="007C6859" w:rsidRDefault="004C0B5D" w:rsidP="00776435">
            <w:pPr>
              <w:jc w:val="both"/>
              <w:rPr>
                <w:sz w:val="28"/>
                <w:szCs w:val="28"/>
              </w:rPr>
            </w:pPr>
            <w:r w:rsidRPr="007C6859">
              <w:rPr>
                <w:sz w:val="28"/>
                <w:szCs w:val="28"/>
              </w:rPr>
              <w:t>Крыжовник</w:t>
            </w:r>
          </w:p>
          <w:p w:rsidR="004C0B5D" w:rsidRPr="007C6859" w:rsidRDefault="004C0B5D" w:rsidP="00776435">
            <w:pPr>
              <w:jc w:val="both"/>
              <w:rPr>
                <w:sz w:val="28"/>
                <w:szCs w:val="28"/>
              </w:rPr>
            </w:pPr>
            <w:r w:rsidRPr="007C6859">
              <w:rPr>
                <w:sz w:val="28"/>
                <w:szCs w:val="28"/>
              </w:rPr>
              <w:t>Малина</w:t>
            </w:r>
          </w:p>
          <w:p w:rsidR="004C0B5D" w:rsidRPr="007C6859" w:rsidRDefault="004C0B5D" w:rsidP="00776435">
            <w:pPr>
              <w:jc w:val="both"/>
              <w:rPr>
                <w:sz w:val="28"/>
                <w:szCs w:val="28"/>
              </w:rPr>
            </w:pPr>
            <w:r w:rsidRPr="007C6859">
              <w:rPr>
                <w:sz w:val="28"/>
                <w:szCs w:val="28"/>
              </w:rPr>
              <w:t>земляника</w:t>
            </w:r>
          </w:p>
        </w:tc>
        <w:tc>
          <w:tcPr>
            <w:tcW w:w="1496" w:type="dxa"/>
            <w:shd w:val="clear" w:color="auto" w:fill="auto"/>
          </w:tcPr>
          <w:p w:rsidR="004C0B5D" w:rsidRPr="007C6859" w:rsidRDefault="004C0B5D" w:rsidP="00776435">
            <w:pPr>
              <w:jc w:val="center"/>
              <w:rPr>
                <w:sz w:val="28"/>
                <w:szCs w:val="28"/>
              </w:rPr>
            </w:pPr>
            <w:r w:rsidRPr="007C6859">
              <w:rPr>
                <w:sz w:val="28"/>
                <w:szCs w:val="28"/>
              </w:rPr>
              <w:t>1,8-2,5</w:t>
            </w:r>
          </w:p>
          <w:p w:rsidR="004C0B5D" w:rsidRPr="007C6859" w:rsidRDefault="004C0B5D" w:rsidP="00776435">
            <w:pPr>
              <w:jc w:val="center"/>
              <w:rPr>
                <w:sz w:val="28"/>
                <w:szCs w:val="28"/>
              </w:rPr>
            </w:pPr>
            <w:r w:rsidRPr="007C6859">
              <w:rPr>
                <w:sz w:val="28"/>
                <w:szCs w:val="28"/>
              </w:rPr>
              <w:t>1,8-2,5</w:t>
            </w:r>
          </w:p>
          <w:p w:rsidR="004C0B5D" w:rsidRPr="007C6859" w:rsidRDefault="004C0B5D" w:rsidP="00776435">
            <w:pPr>
              <w:jc w:val="center"/>
              <w:rPr>
                <w:sz w:val="28"/>
                <w:szCs w:val="28"/>
              </w:rPr>
            </w:pPr>
            <w:r w:rsidRPr="007C6859">
              <w:rPr>
                <w:sz w:val="28"/>
                <w:szCs w:val="28"/>
              </w:rPr>
              <w:t>2,2-3,4</w:t>
            </w:r>
          </w:p>
          <w:p w:rsidR="004C0B5D" w:rsidRPr="007C6859" w:rsidRDefault="004C0B5D" w:rsidP="00776435">
            <w:pPr>
              <w:jc w:val="center"/>
              <w:rPr>
                <w:sz w:val="28"/>
                <w:szCs w:val="28"/>
              </w:rPr>
            </w:pPr>
            <w:r w:rsidRPr="007C6859">
              <w:rPr>
                <w:sz w:val="28"/>
                <w:szCs w:val="28"/>
              </w:rPr>
              <w:t>2,1-3,1</w:t>
            </w:r>
          </w:p>
          <w:p w:rsidR="004C0B5D" w:rsidRPr="007C6859" w:rsidRDefault="004C0B5D" w:rsidP="00776435">
            <w:pPr>
              <w:jc w:val="center"/>
              <w:rPr>
                <w:sz w:val="28"/>
                <w:szCs w:val="28"/>
              </w:rPr>
            </w:pPr>
            <w:r w:rsidRPr="007C6859">
              <w:rPr>
                <w:sz w:val="28"/>
                <w:szCs w:val="28"/>
              </w:rPr>
              <w:t>2,3-3,5</w:t>
            </w:r>
          </w:p>
          <w:p w:rsidR="004C0B5D" w:rsidRPr="007C6859" w:rsidRDefault="004C0B5D" w:rsidP="00776435">
            <w:pPr>
              <w:jc w:val="center"/>
              <w:rPr>
                <w:sz w:val="28"/>
                <w:szCs w:val="28"/>
              </w:rPr>
            </w:pPr>
            <w:r w:rsidRPr="007C6859">
              <w:rPr>
                <w:sz w:val="28"/>
                <w:szCs w:val="28"/>
              </w:rPr>
              <w:t>2,0-3,0</w:t>
            </w:r>
          </w:p>
        </w:tc>
        <w:tc>
          <w:tcPr>
            <w:tcW w:w="1497" w:type="dxa"/>
            <w:shd w:val="clear" w:color="auto" w:fill="auto"/>
          </w:tcPr>
          <w:p w:rsidR="004C0B5D" w:rsidRPr="007C6859" w:rsidRDefault="004C0B5D" w:rsidP="00776435">
            <w:pPr>
              <w:jc w:val="center"/>
              <w:rPr>
                <w:sz w:val="28"/>
                <w:szCs w:val="28"/>
              </w:rPr>
            </w:pPr>
            <w:r w:rsidRPr="007C6859">
              <w:rPr>
                <w:sz w:val="28"/>
                <w:szCs w:val="28"/>
              </w:rPr>
              <w:t>0,3-0,5</w:t>
            </w:r>
          </w:p>
          <w:p w:rsidR="004C0B5D" w:rsidRPr="007C6859" w:rsidRDefault="004C0B5D" w:rsidP="00776435">
            <w:pPr>
              <w:jc w:val="center"/>
              <w:rPr>
                <w:sz w:val="28"/>
                <w:szCs w:val="28"/>
              </w:rPr>
            </w:pPr>
            <w:r w:rsidRPr="007C6859">
              <w:rPr>
                <w:sz w:val="28"/>
                <w:szCs w:val="28"/>
              </w:rPr>
              <w:t>0,3-0,5</w:t>
            </w:r>
          </w:p>
          <w:p w:rsidR="004C0B5D" w:rsidRPr="007C6859" w:rsidRDefault="004C0B5D" w:rsidP="00776435">
            <w:pPr>
              <w:jc w:val="center"/>
              <w:rPr>
                <w:sz w:val="28"/>
                <w:szCs w:val="28"/>
              </w:rPr>
            </w:pPr>
            <w:r w:rsidRPr="007C6859">
              <w:rPr>
                <w:sz w:val="28"/>
                <w:szCs w:val="28"/>
              </w:rPr>
              <w:t>0,5-0,7</w:t>
            </w:r>
          </w:p>
          <w:p w:rsidR="004C0B5D" w:rsidRPr="007C6859" w:rsidRDefault="004C0B5D" w:rsidP="00776435">
            <w:pPr>
              <w:jc w:val="center"/>
              <w:rPr>
                <w:sz w:val="28"/>
                <w:szCs w:val="28"/>
              </w:rPr>
            </w:pPr>
            <w:r w:rsidRPr="007C6859">
              <w:rPr>
                <w:sz w:val="28"/>
                <w:szCs w:val="28"/>
              </w:rPr>
              <w:t>0,5-0,7</w:t>
            </w:r>
          </w:p>
          <w:p w:rsidR="004C0B5D" w:rsidRPr="007C6859" w:rsidRDefault="004C0B5D" w:rsidP="00776435">
            <w:pPr>
              <w:jc w:val="center"/>
              <w:rPr>
                <w:sz w:val="28"/>
                <w:szCs w:val="28"/>
              </w:rPr>
            </w:pPr>
            <w:r w:rsidRPr="007C6859">
              <w:rPr>
                <w:sz w:val="28"/>
                <w:szCs w:val="28"/>
              </w:rPr>
              <w:t>0,5-0,7</w:t>
            </w:r>
          </w:p>
          <w:p w:rsidR="004C0B5D" w:rsidRPr="007C6859" w:rsidRDefault="004C0B5D" w:rsidP="00776435">
            <w:pPr>
              <w:jc w:val="center"/>
              <w:rPr>
                <w:sz w:val="28"/>
                <w:szCs w:val="28"/>
              </w:rPr>
            </w:pPr>
            <w:r w:rsidRPr="007C6859">
              <w:rPr>
                <w:sz w:val="28"/>
                <w:szCs w:val="28"/>
              </w:rPr>
              <w:t>0,5-0,7</w:t>
            </w:r>
          </w:p>
        </w:tc>
        <w:tc>
          <w:tcPr>
            <w:tcW w:w="1496" w:type="dxa"/>
            <w:shd w:val="clear" w:color="auto" w:fill="auto"/>
          </w:tcPr>
          <w:p w:rsidR="004C0B5D" w:rsidRPr="007C6859" w:rsidRDefault="004C0B5D" w:rsidP="00776435">
            <w:pPr>
              <w:jc w:val="center"/>
              <w:rPr>
                <w:sz w:val="28"/>
                <w:szCs w:val="28"/>
              </w:rPr>
            </w:pPr>
            <w:r w:rsidRPr="007C6859">
              <w:rPr>
                <w:sz w:val="28"/>
                <w:szCs w:val="28"/>
              </w:rPr>
              <w:t>1,2-1,8</w:t>
            </w:r>
          </w:p>
          <w:p w:rsidR="004C0B5D" w:rsidRPr="007C6859" w:rsidRDefault="004C0B5D" w:rsidP="00776435">
            <w:pPr>
              <w:jc w:val="center"/>
              <w:rPr>
                <w:sz w:val="28"/>
                <w:szCs w:val="28"/>
              </w:rPr>
            </w:pPr>
            <w:r w:rsidRPr="007C6859">
              <w:rPr>
                <w:sz w:val="28"/>
                <w:szCs w:val="28"/>
              </w:rPr>
              <w:t>1,6-2,4</w:t>
            </w:r>
          </w:p>
          <w:p w:rsidR="004C0B5D" w:rsidRPr="007C6859" w:rsidRDefault="004C0B5D" w:rsidP="00776435">
            <w:pPr>
              <w:jc w:val="center"/>
              <w:rPr>
                <w:sz w:val="28"/>
                <w:szCs w:val="28"/>
              </w:rPr>
            </w:pPr>
            <w:r w:rsidRPr="007C6859">
              <w:rPr>
                <w:sz w:val="28"/>
                <w:szCs w:val="28"/>
              </w:rPr>
              <w:t>1,6-2,4</w:t>
            </w:r>
          </w:p>
          <w:p w:rsidR="004C0B5D" w:rsidRPr="007C6859" w:rsidRDefault="004C0B5D" w:rsidP="00776435">
            <w:pPr>
              <w:jc w:val="center"/>
              <w:rPr>
                <w:sz w:val="28"/>
                <w:szCs w:val="28"/>
              </w:rPr>
            </w:pPr>
            <w:r w:rsidRPr="007C6859">
              <w:rPr>
                <w:sz w:val="28"/>
                <w:szCs w:val="28"/>
              </w:rPr>
              <w:t>1,6-2,4</w:t>
            </w:r>
          </w:p>
          <w:p w:rsidR="004C0B5D" w:rsidRPr="007C6859" w:rsidRDefault="004C0B5D" w:rsidP="00776435">
            <w:pPr>
              <w:jc w:val="center"/>
              <w:rPr>
                <w:sz w:val="28"/>
                <w:szCs w:val="28"/>
              </w:rPr>
            </w:pPr>
            <w:r w:rsidRPr="007C6859">
              <w:rPr>
                <w:sz w:val="28"/>
                <w:szCs w:val="28"/>
              </w:rPr>
              <w:t>1,3-1,9</w:t>
            </w:r>
          </w:p>
          <w:p w:rsidR="004C0B5D" w:rsidRPr="007C6859" w:rsidRDefault="004C0B5D" w:rsidP="00776435">
            <w:pPr>
              <w:jc w:val="center"/>
              <w:rPr>
                <w:sz w:val="28"/>
                <w:szCs w:val="28"/>
              </w:rPr>
            </w:pPr>
            <w:r w:rsidRPr="007C6859">
              <w:rPr>
                <w:sz w:val="28"/>
                <w:szCs w:val="28"/>
              </w:rPr>
              <w:t>2,0-3,0</w:t>
            </w:r>
          </w:p>
        </w:tc>
        <w:tc>
          <w:tcPr>
            <w:tcW w:w="1497" w:type="dxa"/>
            <w:shd w:val="clear" w:color="auto" w:fill="auto"/>
          </w:tcPr>
          <w:p w:rsidR="004C0B5D" w:rsidRPr="007C6859" w:rsidRDefault="004C0B5D" w:rsidP="00776435">
            <w:pPr>
              <w:jc w:val="center"/>
              <w:rPr>
                <w:sz w:val="28"/>
                <w:szCs w:val="28"/>
              </w:rPr>
            </w:pPr>
            <w:r w:rsidRPr="007C6859">
              <w:rPr>
                <w:sz w:val="28"/>
                <w:szCs w:val="28"/>
              </w:rPr>
              <w:t>1,4-2,0</w:t>
            </w:r>
          </w:p>
          <w:p w:rsidR="004C0B5D" w:rsidRPr="007C6859" w:rsidRDefault="004C0B5D" w:rsidP="00776435">
            <w:pPr>
              <w:jc w:val="center"/>
              <w:rPr>
                <w:sz w:val="28"/>
                <w:szCs w:val="28"/>
              </w:rPr>
            </w:pPr>
            <w:r w:rsidRPr="007C6859">
              <w:rPr>
                <w:sz w:val="28"/>
                <w:szCs w:val="28"/>
              </w:rPr>
              <w:t>1,6-2,4</w:t>
            </w:r>
          </w:p>
          <w:p w:rsidR="004C0B5D" w:rsidRPr="007C6859" w:rsidRDefault="004C0B5D" w:rsidP="00776435">
            <w:pPr>
              <w:jc w:val="center"/>
              <w:rPr>
                <w:sz w:val="28"/>
                <w:szCs w:val="28"/>
              </w:rPr>
            </w:pPr>
            <w:r w:rsidRPr="007C6859">
              <w:rPr>
                <w:sz w:val="28"/>
                <w:szCs w:val="28"/>
              </w:rPr>
              <w:t>1,6-2,4</w:t>
            </w:r>
          </w:p>
          <w:p w:rsidR="004C0B5D" w:rsidRPr="007C6859" w:rsidRDefault="004C0B5D" w:rsidP="00776435">
            <w:pPr>
              <w:jc w:val="center"/>
              <w:rPr>
                <w:sz w:val="28"/>
                <w:szCs w:val="28"/>
              </w:rPr>
            </w:pPr>
            <w:r w:rsidRPr="007C6859">
              <w:rPr>
                <w:sz w:val="28"/>
                <w:szCs w:val="28"/>
              </w:rPr>
              <w:t>1,6-2,4</w:t>
            </w:r>
          </w:p>
          <w:p w:rsidR="004C0B5D" w:rsidRPr="007C6859" w:rsidRDefault="004C0B5D" w:rsidP="00776435">
            <w:pPr>
              <w:jc w:val="center"/>
              <w:rPr>
                <w:sz w:val="28"/>
                <w:szCs w:val="28"/>
              </w:rPr>
            </w:pPr>
            <w:r w:rsidRPr="007C6859">
              <w:rPr>
                <w:sz w:val="28"/>
                <w:szCs w:val="28"/>
              </w:rPr>
              <w:t>1,3-1,9</w:t>
            </w:r>
          </w:p>
          <w:p w:rsidR="004C0B5D" w:rsidRPr="007C6859" w:rsidRDefault="004C0B5D" w:rsidP="00776435">
            <w:pPr>
              <w:jc w:val="center"/>
              <w:rPr>
                <w:sz w:val="28"/>
                <w:szCs w:val="28"/>
              </w:rPr>
            </w:pPr>
            <w:r w:rsidRPr="007C6859">
              <w:rPr>
                <w:sz w:val="28"/>
                <w:szCs w:val="28"/>
              </w:rPr>
              <w:t>2,0-3,0</w:t>
            </w:r>
          </w:p>
        </w:tc>
        <w:tc>
          <w:tcPr>
            <w:tcW w:w="1497" w:type="dxa"/>
            <w:shd w:val="clear" w:color="auto" w:fill="auto"/>
          </w:tcPr>
          <w:p w:rsidR="004C0B5D" w:rsidRPr="007C6859" w:rsidRDefault="004C0B5D" w:rsidP="00776435">
            <w:pPr>
              <w:jc w:val="center"/>
              <w:rPr>
                <w:sz w:val="28"/>
                <w:szCs w:val="28"/>
              </w:rPr>
            </w:pPr>
            <w:r w:rsidRPr="007C6859">
              <w:rPr>
                <w:sz w:val="28"/>
                <w:szCs w:val="28"/>
              </w:rPr>
              <w:t>0,4-0,6</w:t>
            </w:r>
          </w:p>
          <w:p w:rsidR="004C0B5D" w:rsidRPr="007C6859" w:rsidRDefault="004C0B5D" w:rsidP="00776435">
            <w:pPr>
              <w:jc w:val="center"/>
              <w:rPr>
                <w:sz w:val="28"/>
                <w:szCs w:val="28"/>
              </w:rPr>
            </w:pPr>
            <w:r w:rsidRPr="007C6859">
              <w:rPr>
                <w:sz w:val="28"/>
                <w:szCs w:val="28"/>
              </w:rPr>
              <w:t>0,4-0,6</w:t>
            </w:r>
          </w:p>
          <w:p w:rsidR="004C0B5D" w:rsidRPr="007C6859" w:rsidRDefault="004C0B5D" w:rsidP="00776435">
            <w:pPr>
              <w:jc w:val="center"/>
              <w:rPr>
                <w:sz w:val="28"/>
                <w:szCs w:val="28"/>
              </w:rPr>
            </w:pPr>
            <w:r w:rsidRPr="007C6859">
              <w:rPr>
                <w:sz w:val="28"/>
                <w:szCs w:val="28"/>
              </w:rPr>
              <w:t>0,3-0,5</w:t>
            </w:r>
          </w:p>
          <w:p w:rsidR="004C0B5D" w:rsidRPr="007C6859" w:rsidRDefault="004C0B5D" w:rsidP="00776435">
            <w:pPr>
              <w:jc w:val="center"/>
              <w:rPr>
                <w:sz w:val="28"/>
                <w:szCs w:val="28"/>
              </w:rPr>
            </w:pPr>
            <w:r w:rsidRPr="007C6859">
              <w:rPr>
                <w:sz w:val="28"/>
                <w:szCs w:val="28"/>
              </w:rPr>
              <w:t>0,4-0,6</w:t>
            </w:r>
          </w:p>
          <w:p w:rsidR="004C0B5D" w:rsidRPr="007C6859" w:rsidRDefault="004C0B5D" w:rsidP="00776435">
            <w:pPr>
              <w:jc w:val="center"/>
              <w:rPr>
                <w:sz w:val="28"/>
                <w:szCs w:val="28"/>
              </w:rPr>
            </w:pPr>
            <w:r w:rsidRPr="007C6859">
              <w:rPr>
                <w:sz w:val="28"/>
                <w:szCs w:val="28"/>
              </w:rPr>
              <w:t>0,4-0,6</w:t>
            </w:r>
          </w:p>
          <w:p w:rsidR="004C0B5D" w:rsidRPr="007C6859" w:rsidRDefault="004C0B5D" w:rsidP="00776435">
            <w:pPr>
              <w:jc w:val="center"/>
              <w:rPr>
                <w:sz w:val="28"/>
                <w:szCs w:val="28"/>
              </w:rPr>
            </w:pPr>
            <w:r w:rsidRPr="007C6859">
              <w:rPr>
                <w:sz w:val="28"/>
                <w:szCs w:val="28"/>
              </w:rPr>
              <w:t>0,2-0,4</w:t>
            </w:r>
          </w:p>
        </w:tc>
      </w:tr>
    </w:tbl>
    <w:p w:rsidR="004C0B5D" w:rsidRPr="004C0B5D" w:rsidRDefault="004C0B5D" w:rsidP="004C0B5D">
      <w:pPr>
        <w:jc w:val="both"/>
        <w:rPr>
          <w:sz w:val="16"/>
          <w:szCs w:val="16"/>
        </w:rPr>
      </w:pPr>
    </w:p>
    <w:p w:rsidR="004C0B5D" w:rsidRDefault="004C0B5D" w:rsidP="004C0B5D">
      <w:pPr>
        <w:ind w:firstLine="708"/>
        <w:jc w:val="both"/>
        <w:rPr>
          <w:sz w:val="28"/>
          <w:szCs w:val="28"/>
        </w:rPr>
      </w:pPr>
      <w:r>
        <w:rPr>
          <w:sz w:val="28"/>
          <w:szCs w:val="28"/>
        </w:rPr>
        <w:t xml:space="preserve">Всесоюзный НИИ садоводства им. Мичурина рекомендует вводить комплексную поправку к </w:t>
      </w:r>
      <w:proofErr w:type="gramStart"/>
      <w:r>
        <w:rPr>
          <w:sz w:val="28"/>
          <w:szCs w:val="28"/>
        </w:rPr>
        <w:t>средне годовой</w:t>
      </w:r>
      <w:proofErr w:type="gramEnd"/>
      <w:r>
        <w:rPr>
          <w:sz w:val="28"/>
          <w:szCs w:val="28"/>
        </w:rPr>
        <w:t xml:space="preserve"> норме удобрений на основании содержания питательных веществ в почве и листьях (таблица 4).</w:t>
      </w:r>
    </w:p>
    <w:p w:rsidR="004C0B5D" w:rsidRPr="004C0B5D" w:rsidRDefault="004C0B5D" w:rsidP="004C0B5D">
      <w:pPr>
        <w:jc w:val="both"/>
        <w:rPr>
          <w:sz w:val="16"/>
          <w:szCs w:val="16"/>
        </w:rPr>
      </w:pPr>
    </w:p>
    <w:p w:rsidR="004C0B5D" w:rsidRPr="00C52DB4" w:rsidRDefault="004C0B5D" w:rsidP="004C0B5D">
      <w:pPr>
        <w:ind w:firstLine="708"/>
        <w:rPr>
          <w:b/>
          <w:sz w:val="28"/>
          <w:szCs w:val="28"/>
        </w:rPr>
      </w:pPr>
      <w:r w:rsidRPr="00C52DB4">
        <w:rPr>
          <w:b/>
          <w:sz w:val="28"/>
          <w:szCs w:val="28"/>
        </w:rPr>
        <w:t>Таблица 4</w:t>
      </w:r>
    </w:p>
    <w:p w:rsidR="004C0B5D" w:rsidRPr="00C52DB4" w:rsidRDefault="004C0B5D" w:rsidP="004C0B5D">
      <w:pPr>
        <w:ind w:firstLine="708"/>
        <w:rPr>
          <w:b/>
          <w:sz w:val="16"/>
          <w:szCs w:val="16"/>
        </w:rPr>
      </w:pPr>
    </w:p>
    <w:p w:rsidR="004C0B5D" w:rsidRPr="00C52DB4" w:rsidRDefault="004C0B5D" w:rsidP="004C0B5D">
      <w:pPr>
        <w:ind w:firstLine="708"/>
        <w:rPr>
          <w:b/>
          <w:sz w:val="28"/>
          <w:szCs w:val="28"/>
        </w:rPr>
      </w:pPr>
      <w:r w:rsidRPr="00C52DB4">
        <w:rPr>
          <w:b/>
          <w:sz w:val="28"/>
          <w:szCs w:val="28"/>
        </w:rPr>
        <w:t>Поправочные коэффициенты к средним годовым нормам фосфора, калия и мания в зависимости от содержания этих элементов в почве и листьях</w:t>
      </w:r>
    </w:p>
    <w:p w:rsidR="004C0B5D" w:rsidRPr="00C52DB4" w:rsidRDefault="004C0B5D" w:rsidP="004C0B5D">
      <w:pPr>
        <w:rPr>
          <w:sz w:val="16"/>
          <w:szCs w:val="16"/>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3790"/>
        <w:gridCol w:w="1961"/>
        <w:gridCol w:w="1911"/>
        <w:gridCol w:w="1909"/>
      </w:tblGrid>
      <w:tr w:rsidR="004C0B5D" w:rsidRPr="007C6859" w:rsidTr="00776435">
        <w:tc>
          <w:tcPr>
            <w:tcW w:w="3828" w:type="dxa"/>
            <w:vMerge w:val="restart"/>
            <w:shd w:val="clear" w:color="auto" w:fill="auto"/>
          </w:tcPr>
          <w:p w:rsidR="004C0B5D" w:rsidRPr="007C6859" w:rsidRDefault="004C0B5D" w:rsidP="00776435">
            <w:pPr>
              <w:jc w:val="center"/>
              <w:rPr>
                <w:sz w:val="28"/>
                <w:szCs w:val="28"/>
              </w:rPr>
            </w:pPr>
            <w:r w:rsidRPr="007C6859">
              <w:rPr>
                <w:sz w:val="28"/>
                <w:szCs w:val="28"/>
              </w:rPr>
              <w:t>Обеспеченность почв</w:t>
            </w:r>
          </w:p>
        </w:tc>
        <w:tc>
          <w:tcPr>
            <w:tcW w:w="5743" w:type="dxa"/>
            <w:gridSpan w:val="3"/>
            <w:shd w:val="clear" w:color="auto" w:fill="auto"/>
          </w:tcPr>
          <w:p w:rsidR="004C0B5D" w:rsidRPr="007C6859" w:rsidRDefault="004C0B5D" w:rsidP="00776435">
            <w:pPr>
              <w:jc w:val="center"/>
              <w:rPr>
                <w:sz w:val="28"/>
                <w:szCs w:val="28"/>
              </w:rPr>
            </w:pPr>
            <w:r w:rsidRPr="007C6859">
              <w:rPr>
                <w:sz w:val="28"/>
                <w:szCs w:val="28"/>
              </w:rPr>
              <w:t>Валовое содержание элементов в листьях</w:t>
            </w:r>
          </w:p>
        </w:tc>
      </w:tr>
      <w:tr w:rsidR="004C0B5D" w:rsidRPr="007C6859" w:rsidTr="00776435">
        <w:tc>
          <w:tcPr>
            <w:tcW w:w="3828" w:type="dxa"/>
            <w:vMerge/>
            <w:shd w:val="clear" w:color="auto" w:fill="auto"/>
          </w:tcPr>
          <w:p w:rsidR="004C0B5D" w:rsidRPr="007C6859" w:rsidRDefault="004C0B5D" w:rsidP="00776435">
            <w:pPr>
              <w:jc w:val="center"/>
              <w:rPr>
                <w:sz w:val="28"/>
                <w:szCs w:val="28"/>
              </w:rPr>
            </w:pPr>
          </w:p>
        </w:tc>
        <w:tc>
          <w:tcPr>
            <w:tcW w:w="1914" w:type="dxa"/>
            <w:shd w:val="clear" w:color="auto" w:fill="auto"/>
          </w:tcPr>
          <w:p w:rsidR="004C0B5D" w:rsidRPr="007C6859" w:rsidRDefault="004C0B5D" w:rsidP="00776435">
            <w:pPr>
              <w:jc w:val="center"/>
              <w:rPr>
                <w:sz w:val="28"/>
                <w:szCs w:val="28"/>
              </w:rPr>
            </w:pPr>
            <w:r w:rsidRPr="007C6859">
              <w:rPr>
                <w:sz w:val="28"/>
                <w:szCs w:val="28"/>
              </w:rPr>
              <w:t>недостаточное</w:t>
            </w:r>
          </w:p>
        </w:tc>
        <w:tc>
          <w:tcPr>
            <w:tcW w:w="1914" w:type="dxa"/>
            <w:shd w:val="clear" w:color="auto" w:fill="auto"/>
          </w:tcPr>
          <w:p w:rsidR="004C0B5D" w:rsidRPr="007C6859" w:rsidRDefault="004C0B5D" w:rsidP="00776435">
            <w:pPr>
              <w:jc w:val="center"/>
              <w:rPr>
                <w:sz w:val="28"/>
                <w:szCs w:val="28"/>
              </w:rPr>
            </w:pPr>
            <w:r w:rsidRPr="007C6859">
              <w:rPr>
                <w:sz w:val="28"/>
                <w:szCs w:val="28"/>
              </w:rPr>
              <w:t>оптимальное</w:t>
            </w:r>
          </w:p>
        </w:tc>
        <w:tc>
          <w:tcPr>
            <w:tcW w:w="1915" w:type="dxa"/>
            <w:shd w:val="clear" w:color="auto" w:fill="auto"/>
          </w:tcPr>
          <w:p w:rsidR="004C0B5D" w:rsidRPr="007C6859" w:rsidRDefault="004C0B5D" w:rsidP="00776435">
            <w:pPr>
              <w:jc w:val="center"/>
              <w:rPr>
                <w:sz w:val="28"/>
                <w:szCs w:val="28"/>
              </w:rPr>
            </w:pPr>
            <w:r w:rsidRPr="007C6859">
              <w:rPr>
                <w:sz w:val="28"/>
                <w:szCs w:val="28"/>
              </w:rPr>
              <w:t>избыточное</w:t>
            </w:r>
          </w:p>
        </w:tc>
      </w:tr>
      <w:tr w:rsidR="004C0B5D" w:rsidRPr="007C6859" w:rsidTr="00776435">
        <w:tc>
          <w:tcPr>
            <w:tcW w:w="3828" w:type="dxa"/>
            <w:shd w:val="clear" w:color="auto" w:fill="auto"/>
          </w:tcPr>
          <w:p w:rsidR="004C0B5D" w:rsidRPr="007C6859" w:rsidRDefault="004C0B5D" w:rsidP="00776435">
            <w:pPr>
              <w:jc w:val="both"/>
              <w:rPr>
                <w:sz w:val="28"/>
                <w:szCs w:val="28"/>
              </w:rPr>
            </w:pPr>
            <w:r w:rsidRPr="007C6859">
              <w:rPr>
                <w:sz w:val="28"/>
                <w:szCs w:val="28"/>
              </w:rPr>
              <w:t>Очень низкая и низкая</w:t>
            </w:r>
          </w:p>
          <w:p w:rsidR="004C0B5D" w:rsidRPr="007C6859" w:rsidRDefault="004C0B5D" w:rsidP="00776435">
            <w:pPr>
              <w:jc w:val="both"/>
              <w:rPr>
                <w:sz w:val="28"/>
                <w:szCs w:val="28"/>
              </w:rPr>
            </w:pPr>
            <w:r w:rsidRPr="007C6859">
              <w:rPr>
                <w:sz w:val="28"/>
                <w:szCs w:val="28"/>
              </w:rPr>
              <w:t>Средняя и повышенная</w:t>
            </w:r>
          </w:p>
          <w:p w:rsidR="004C0B5D" w:rsidRPr="007C6859" w:rsidRDefault="004C0B5D" w:rsidP="00776435">
            <w:pPr>
              <w:jc w:val="both"/>
              <w:rPr>
                <w:sz w:val="28"/>
                <w:szCs w:val="28"/>
              </w:rPr>
            </w:pPr>
            <w:r w:rsidRPr="007C6859">
              <w:rPr>
                <w:sz w:val="28"/>
                <w:szCs w:val="28"/>
              </w:rPr>
              <w:t>Высокая</w:t>
            </w:r>
          </w:p>
          <w:p w:rsidR="004C0B5D" w:rsidRPr="007C6859" w:rsidRDefault="004C0B5D" w:rsidP="00776435">
            <w:pPr>
              <w:jc w:val="both"/>
              <w:rPr>
                <w:sz w:val="28"/>
                <w:szCs w:val="28"/>
              </w:rPr>
            </w:pPr>
            <w:r w:rsidRPr="007C6859">
              <w:rPr>
                <w:sz w:val="28"/>
                <w:szCs w:val="28"/>
              </w:rPr>
              <w:t>Очень высокая</w:t>
            </w:r>
          </w:p>
        </w:tc>
        <w:tc>
          <w:tcPr>
            <w:tcW w:w="1914" w:type="dxa"/>
            <w:shd w:val="clear" w:color="auto" w:fill="auto"/>
          </w:tcPr>
          <w:p w:rsidR="004C0B5D" w:rsidRPr="007C6859" w:rsidRDefault="004C0B5D" w:rsidP="00776435">
            <w:pPr>
              <w:jc w:val="center"/>
              <w:rPr>
                <w:sz w:val="28"/>
                <w:szCs w:val="28"/>
              </w:rPr>
            </w:pPr>
            <w:r w:rsidRPr="007C6859">
              <w:rPr>
                <w:sz w:val="28"/>
                <w:szCs w:val="28"/>
              </w:rPr>
              <w:t>2,0</w:t>
            </w:r>
          </w:p>
          <w:p w:rsidR="004C0B5D" w:rsidRPr="007C6859" w:rsidRDefault="004C0B5D" w:rsidP="00776435">
            <w:pPr>
              <w:jc w:val="center"/>
              <w:rPr>
                <w:sz w:val="28"/>
                <w:szCs w:val="28"/>
              </w:rPr>
            </w:pPr>
            <w:r w:rsidRPr="007C6859">
              <w:rPr>
                <w:sz w:val="28"/>
                <w:szCs w:val="28"/>
              </w:rPr>
              <w:t>1,5</w:t>
            </w:r>
          </w:p>
          <w:p w:rsidR="004C0B5D" w:rsidRPr="007C6859" w:rsidRDefault="004C0B5D" w:rsidP="00776435">
            <w:pPr>
              <w:jc w:val="center"/>
              <w:rPr>
                <w:sz w:val="28"/>
                <w:szCs w:val="28"/>
              </w:rPr>
            </w:pPr>
            <w:r w:rsidRPr="007C6859">
              <w:rPr>
                <w:sz w:val="28"/>
                <w:szCs w:val="28"/>
              </w:rPr>
              <w:t>1,0</w:t>
            </w:r>
          </w:p>
          <w:p w:rsidR="004C0B5D" w:rsidRPr="007C6859" w:rsidRDefault="004C0B5D" w:rsidP="00776435">
            <w:pPr>
              <w:jc w:val="center"/>
              <w:rPr>
                <w:sz w:val="28"/>
                <w:szCs w:val="28"/>
              </w:rPr>
            </w:pPr>
            <w:r w:rsidRPr="007C6859">
              <w:rPr>
                <w:sz w:val="28"/>
                <w:szCs w:val="28"/>
              </w:rPr>
              <w:t>0,5</w:t>
            </w:r>
          </w:p>
        </w:tc>
        <w:tc>
          <w:tcPr>
            <w:tcW w:w="1914" w:type="dxa"/>
            <w:shd w:val="clear" w:color="auto" w:fill="auto"/>
          </w:tcPr>
          <w:p w:rsidR="004C0B5D" w:rsidRPr="007C6859" w:rsidRDefault="004C0B5D" w:rsidP="00776435">
            <w:pPr>
              <w:jc w:val="center"/>
              <w:rPr>
                <w:sz w:val="28"/>
                <w:szCs w:val="28"/>
              </w:rPr>
            </w:pPr>
            <w:r w:rsidRPr="007C6859">
              <w:rPr>
                <w:sz w:val="28"/>
                <w:szCs w:val="28"/>
              </w:rPr>
              <w:t>1,5</w:t>
            </w:r>
          </w:p>
          <w:p w:rsidR="004C0B5D" w:rsidRPr="007C6859" w:rsidRDefault="004C0B5D" w:rsidP="00776435">
            <w:pPr>
              <w:jc w:val="center"/>
              <w:rPr>
                <w:sz w:val="28"/>
                <w:szCs w:val="28"/>
              </w:rPr>
            </w:pPr>
            <w:r w:rsidRPr="007C6859">
              <w:rPr>
                <w:sz w:val="28"/>
                <w:szCs w:val="28"/>
              </w:rPr>
              <w:t>1,0</w:t>
            </w:r>
          </w:p>
          <w:p w:rsidR="004C0B5D" w:rsidRPr="007C6859" w:rsidRDefault="004C0B5D" w:rsidP="00776435">
            <w:pPr>
              <w:jc w:val="center"/>
              <w:rPr>
                <w:sz w:val="28"/>
                <w:szCs w:val="28"/>
              </w:rPr>
            </w:pPr>
            <w:r w:rsidRPr="007C6859">
              <w:rPr>
                <w:sz w:val="28"/>
                <w:szCs w:val="28"/>
              </w:rPr>
              <w:t>0,5</w:t>
            </w:r>
          </w:p>
          <w:p w:rsidR="004C0B5D" w:rsidRPr="007C6859" w:rsidRDefault="004C0B5D" w:rsidP="00776435">
            <w:pPr>
              <w:jc w:val="center"/>
              <w:rPr>
                <w:sz w:val="28"/>
                <w:szCs w:val="28"/>
              </w:rPr>
            </w:pPr>
            <w:r w:rsidRPr="007C6859">
              <w:rPr>
                <w:sz w:val="28"/>
                <w:szCs w:val="28"/>
              </w:rPr>
              <w:t>-</w:t>
            </w:r>
          </w:p>
        </w:tc>
        <w:tc>
          <w:tcPr>
            <w:tcW w:w="1915" w:type="dxa"/>
            <w:shd w:val="clear" w:color="auto" w:fill="auto"/>
          </w:tcPr>
          <w:p w:rsidR="004C0B5D" w:rsidRPr="007C6859" w:rsidRDefault="004C0B5D" w:rsidP="00776435">
            <w:pPr>
              <w:jc w:val="center"/>
              <w:rPr>
                <w:sz w:val="28"/>
                <w:szCs w:val="28"/>
              </w:rPr>
            </w:pPr>
            <w:r w:rsidRPr="007C6859">
              <w:rPr>
                <w:sz w:val="28"/>
                <w:szCs w:val="28"/>
              </w:rPr>
              <w:t>-</w:t>
            </w:r>
          </w:p>
          <w:p w:rsidR="004C0B5D" w:rsidRPr="007C6859" w:rsidRDefault="004C0B5D" w:rsidP="00776435">
            <w:pPr>
              <w:jc w:val="center"/>
              <w:rPr>
                <w:sz w:val="28"/>
                <w:szCs w:val="28"/>
              </w:rPr>
            </w:pPr>
            <w:r w:rsidRPr="007C6859">
              <w:rPr>
                <w:sz w:val="28"/>
                <w:szCs w:val="28"/>
              </w:rPr>
              <w:t>-</w:t>
            </w:r>
          </w:p>
          <w:p w:rsidR="004C0B5D" w:rsidRPr="007C6859" w:rsidRDefault="004C0B5D" w:rsidP="00776435">
            <w:pPr>
              <w:jc w:val="center"/>
              <w:rPr>
                <w:sz w:val="28"/>
                <w:szCs w:val="28"/>
              </w:rPr>
            </w:pPr>
            <w:r w:rsidRPr="007C6859">
              <w:rPr>
                <w:sz w:val="28"/>
                <w:szCs w:val="28"/>
              </w:rPr>
              <w:t>-</w:t>
            </w:r>
          </w:p>
          <w:p w:rsidR="004C0B5D" w:rsidRPr="007C6859" w:rsidRDefault="004C0B5D" w:rsidP="00776435">
            <w:pPr>
              <w:jc w:val="center"/>
              <w:rPr>
                <w:sz w:val="28"/>
                <w:szCs w:val="28"/>
              </w:rPr>
            </w:pPr>
            <w:r w:rsidRPr="007C6859">
              <w:rPr>
                <w:sz w:val="28"/>
                <w:szCs w:val="28"/>
              </w:rPr>
              <w:t>-</w:t>
            </w:r>
          </w:p>
        </w:tc>
      </w:tr>
    </w:tbl>
    <w:p w:rsidR="004C0B5D" w:rsidRPr="00C52DB4" w:rsidRDefault="004C0B5D" w:rsidP="004C0B5D">
      <w:pPr>
        <w:ind w:firstLine="708"/>
        <w:jc w:val="both"/>
        <w:rPr>
          <w:sz w:val="16"/>
          <w:szCs w:val="16"/>
        </w:rPr>
      </w:pPr>
    </w:p>
    <w:p w:rsidR="004C0B5D" w:rsidRDefault="004C0B5D" w:rsidP="004C0B5D">
      <w:pPr>
        <w:ind w:firstLine="708"/>
        <w:jc w:val="both"/>
        <w:rPr>
          <w:sz w:val="28"/>
          <w:szCs w:val="28"/>
        </w:rPr>
      </w:pPr>
      <w:r>
        <w:rPr>
          <w:sz w:val="28"/>
          <w:szCs w:val="28"/>
        </w:rPr>
        <w:t xml:space="preserve">При удобрении плодово-ягодных культур следует учитывать их биологические особенности и по возрастным периодам, баланс питательных веществ в почве, последействие ранее внесенных удобрений, погодные и агротехнические условия. Так, например, в </w:t>
      </w:r>
      <w:proofErr w:type="spellStart"/>
      <w:r>
        <w:rPr>
          <w:sz w:val="28"/>
          <w:szCs w:val="28"/>
        </w:rPr>
        <w:t>задерненных</w:t>
      </w:r>
      <w:proofErr w:type="spellEnd"/>
      <w:r>
        <w:rPr>
          <w:sz w:val="28"/>
          <w:szCs w:val="28"/>
        </w:rPr>
        <w:t xml:space="preserve"> садах повышают нормы удобрений особенно азотных в 1,5-2 раза; при сильной обрезке деревьев дозы азотных удобрений снижают. В холодный и влажный год азотных удобрений вносят на 20-30% больше, а в сухой и теплый уменьшают в 2-3 раза по сравнению с нормой в обычный год. При орошении норму азота увеличивают примерно на 30%. При хорошей заправке почвы перед посадкой сада органическими удобрениями рекомендуемые нормы минеральных удобрений снижают в 1,5-2 раза на протяжении 5-7 лет после посадки.</w:t>
      </w:r>
    </w:p>
    <w:p w:rsidR="004C0B5D" w:rsidRDefault="004C0B5D" w:rsidP="004C0B5D">
      <w:pPr>
        <w:ind w:firstLine="708"/>
        <w:jc w:val="both"/>
        <w:rPr>
          <w:sz w:val="28"/>
          <w:szCs w:val="28"/>
        </w:rPr>
      </w:pPr>
      <w:r>
        <w:rPr>
          <w:sz w:val="28"/>
          <w:szCs w:val="28"/>
        </w:rPr>
        <w:t xml:space="preserve">Особое внимание в садоводстве следует обращать на обеспеченность плодово-ягодных культур микроэлементами, о чем можно судить по анализу листьев. При содержании в средних листьях побегов (после окончания роста) менее 6 мг цинка, 10 мг меди и марганца и 15 мг бора на </w:t>
      </w:r>
      <w:smartTag w:uri="urn:schemas-microsoft-com:office:smarttags" w:element="metricconverter">
        <w:smartTagPr>
          <w:attr w:name="ProductID" w:val="1 кг"/>
        </w:smartTagPr>
        <w:r>
          <w:rPr>
            <w:sz w:val="28"/>
            <w:szCs w:val="28"/>
          </w:rPr>
          <w:t>1 кг</w:t>
        </w:r>
      </w:smartTag>
      <w:r>
        <w:rPr>
          <w:sz w:val="28"/>
          <w:szCs w:val="28"/>
        </w:rPr>
        <w:t xml:space="preserve"> сухого вещества необходимо вносить соответствующие микроэлементы.</w:t>
      </w:r>
    </w:p>
    <w:p w:rsidR="004C0B5D" w:rsidRDefault="004C0B5D" w:rsidP="004C0B5D">
      <w:pPr>
        <w:ind w:firstLine="708"/>
        <w:jc w:val="both"/>
        <w:rPr>
          <w:sz w:val="28"/>
          <w:szCs w:val="28"/>
        </w:rPr>
      </w:pPr>
      <w:r>
        <w:rPr>
          <w:sz w:val="28"/>
          <w:szCs w:val="28"/>
        </w:rPr>
        <w:t>Следует учитывать, что чрезмерное калийное питание тормозит поступление в растения не только кальция, магния и железа, но и многих микроэлементов, а внесение избыточных норм фосфорных удобрений снижает доступность бора, цинка и меди.</w:t>
      </w:r>
    </w:p>
    <w:p w:rsidR="004C0B5D" w:rsidRDefault="004C0B5D" w:rsidP="004C0B5D">
      <w:pPr>
        <w:ind w:firstLine="708"/>
        <w:jc w:val="both"/>
        <w:rPr>
          <w:sz w:val="28"/>
          <w:szCs w:val="28"/>
        </w:rPr>
      </w:pPr>
      <w:r>
        <w:rPr>
          <w:sz w:val="28"/>
          <w:szCs w:val="28"/>
        </w:rPr>
        <w:t xml:space="preserve">Таким образом, в интенсивном садоводстве сбалансированное питание  играет большую роль в повышении продуктивности плодово-ягодных культур. Важность его особенно возрастает при внесении высоких годовых норм минеральных удобрений в высокопродуктивных садах и снижении норм органических удобрений. Сбалансированность элементов питания позволяет снизить </w:t>
      </w:r>
      <w:proofErr w:type="spellStart"/>
      <w:r>
        <w:rPr>
          <w:sz w:val="28"/>
          <w:szCs w:val="28"/>
        </w:rPr>
        <w:t>поражаемость</w:t>
      </w:r>
      <w:proofErr w:type="spellEnd"/>
      <w:r>
        <w:rPr>
          <w:sz w:val="28"/>
          <w:szCs w:val="28"/>
        </w:rPr>
        <w:t xml:space="preserve"> растений различными функциональными болезнями, повысить не только урожайность, но и качество продукции.</w:t>
      </w:r>
    </w:p>
    <w:p w:rsidR="004C0B5D" w:rsidRPr="004C0B5D" w:rsidRDefault="004C0B5D" w:rsidP="004C0B5D">
      <w:pPr>
        <w:rPr>
          <w:b/>
          <w:sz w:val="16"/>
          <w:szCs w:val="16"/>
        </w:rPr>
      </w:pPr>
    </w:p>
    <w:p w:rsidR="004C0B5D" w:rsidRPr="00294B1E" w:rsidRDefault="004C0B5D" w:rsidP="004C0B5D">
      <w:pPr>
        <w:ind w:firstLine="708"/>
        <w:jc w:val="center"/>
        <w:rPr>
          <w:b/>
          <w:sz w:val="28"/>
          <w:szCs w:val="28"/>
        </w:rPr>
      </w:pPr>
      <w:r w:rsidRPr="00294B1E">
        <w:rPr>
          <w:b/>
          <w:sz w:val="28"/>
          <w:szCs w:val="28"/>
        </w:rPr>
        <w:t>Применение удобрений в плодовых и ягодных питомниках</w:t>
      </w:r>
    </w:p>
    <w:p w:rsidR="004C0B5D" w:rsidRPr="004C0B5D" w:rsidRDefault="004C0B5D" w:rsidP="004C0B5D">
      <w:pPr>
        <w:ind w:firstLine="708"/>
        <w:jc w:val="both"/>
        <w:rPr>
          <w:sz w:val="16"/>
          <w:szCs w:val="16"/>
        </w:rPr>
      </w:pPr>
    </w:p>
    <w:p w:rsidR="004C0B5D" w:rsidRDefault="004C0B5D" w:rsidP="004C0B5D">
      <w:pPr>
        <w:ind w:firstLine="708"/>
        <w:jc w:val="both"/>
        <w:rPr>
          <w:sz w:val="28"/>
          <w:szCs w:val="28"/>
        </w:rPr>
      </w:pPr>
      <w:r>
        <w:rPr>
          <w:sz w:val="28"/>
          <w:szCs w:val="28"/>
        </w:rPr>
        <w:t>Как правило, питомник состоит из трех отделений:</w:t>
      </w:r>
    </w:p>
    <w:p w:rsidR="004C0B5D" w:rsidRDefault="004C0B5D" w:rsidP="004C0B5D">
      <w:pPr>
        <w:ind w:firstLine="708"/>
        <w:jc w:val="both"/>
        <w:rPr>
          <w:sz w:val="28"/>
          <w:szCs w:val="28"/>
        </w:rPr>
      </w:pPr>
      <w:r>
        <w:rPr>
          <w:sz w:val="28"/>
          <w:szCs w:val="28"/>
        </w:rPr>
        <w:t>1. Отделение размножения (посевные, пикировочные, черенковые и отводочные участки);</w:t>
      </w:r>
    </w:p>
    <w:p w:rsidR="004C0B5D" w:rsidRDefault="004C0B5D" w:rsidP="004C0B5D">
      <w:pPr>
        <w:ind w:firstLine="708"/>
        <w:jc w:val="both"/>
        <w:rPr>
          <w:sz w:val="28"/>
          <w:szCs w:val="28"/>
        </w:rPr>
      </w:pPr>
      <w:r>
        <w:rPr>
          <w:sz w:val="28"/>
          <w:szCs w:val="28"/>
        </w:rPr>
        <w:t>2. Отделение формирования саженцев;</w:t>
      </w:r>
    </w:p>
    <w:p w:rsidR="004C0B5D" w:rsidRDefault="004C0B5D" w:rsidP="004C0B5D">
      <w:pPr>
        <w:ind w:firstLine="708"/>
        <w:jc w:val="both"/>
        <w:rPr>
          <w:sz w:val="28"/>
          <w:szCs w:val="28"/>
        </w:rPr>
      </w:pPr>
      <w:r>
        <w:rPr>
          <w:sz w:val="28"/>
          <w:szCs w:val="28"/>
        </w:rPr>
        <w:t>3. Отделение маточных насаждений, обеспечивающих питомник  семенами для выращивания подвоев, получения привойного материала, отпрысков, отводков.</w:t>
      </w:r>
    </w:p>
    <w:p w:rsidR="004C0B5D" w:rsidRDefault="004C0B5D" w:rsidP="004C0B5D">
      <w:pPr>
        <w:ind w:firstLine="708"/>
        <w:jc w:val="both"/>
        <w:rPr>
          <w:sz w:val="28"/>
          <w:szCs w:val="28"/>
        </w:rPr>
      </w:pPr>
      <w:r>
        <w:rPr>
          <w:sz w:val="28"/>
          <w:szCs w:val="28"/>
        </w:rPr>
        <w:t>Для отделений размножения (школа сеянцев) и формирования саженцев (школа саженцев) закладывают самостоятельные севообороты.</w:t>
      </w:r>
    </w:p>
    <w:p w:rsidR="004C0B5D" w:rsidRDefault="004C0B5D" w:rsidP="004C0B5D">
      <w:pPr>
        <w:ind w:firstLine="708"/>
        <w:jc w:val="both"/>
        <w:rPr>
          <w:sz w:val="28"/>
          <w:szCs w:val="28"/>
        </w:rPr>
      </w:pPr>
      <w:r>
        <w:rPr>
          <w:sz w:val="28"/>
          <w:szCs w:val="28"/>
        </w:rPr>
        <w:t>Для окультуривания почвы пред закладкой проводят глубокую вспашку плантажным плугом на глубину 30-</w:t>
      </w:r>
      <w:smartTag w:uri="urn:schemas-microsoft-com:office:smarttags" w:element="metricconverter">
        <w:smartTagPr>
          <w:attr w:name="ProductID" w:val="45 см"/>
        </w:smartTagPr>
        <w:r>
          <w:rPr>
            <w:sz w:val="28"/>
            <w:szCs w:val="28"/>
          </w:rPr>
          <w:t>45 см</w:t>
        </w:r>
      </w:smartTag>
      <w:r>
        <w:rPr>
          <w:sz w:val="28"/>
          <w:szCs w:val="28"/>
        </w:rPr>
        <w:t xml:space="preserve"> с почвоуглубителями. При этом пред вспашкой вносят 30-100 т/га органических удобрений и Р</w:t>
      </w:r>
      <w:r w:rsidRPr="00294B1E">
        <w:rPr>
          <w:sz w:val="28"/>
          <w:szCs w:val="28"/>
          <w:vertAlign w:val="subscript"/>
        </w:rPr>
        <w:t>60-120</w:t>
      </w:r>
      <w:r>
        <w:rPr>
          <w:sz w:val="28"/>
          <w:szCs w:val="28"/>
        </w:rPr>
        <w:t>К</w:t>
      </w:r>
      <w:r w:rsidRPr="00294B1E">
        <w:rPr>
          <w:sz w:val="28"/>
          <w:szCs w:val="28"/>
          <w:vertAlign w:val="subscript"/>
        </w:rPr>
        <w:t>60-120</w:t>
      </w:r>
      <w:r>
        <w:rPr>
          <w:sz w:val="28"/>
          <w:szCs w:val="28"/>
        </w:rPr>
        <w:t xml:space="preserve"> в зависимости от агрохимических свойств почвы. На кислых почвах следует проводить известкование, желательно в два приема – осенью под плуг и весной под культиватор.</w:t>
      </w:r>
    </w:p>
    <w:p w:rsidR="004C0B5D" w:rsidRDefault="004C0B5D" w:rsidP="004C0B5D">
      <w:pPr>
        <w:ind w:firstLine="708"/>
        <w:jc w:val="both"/>
        <w:rPr>
          <w:sz w:val="28"/>
          <w:szCs w:val="28"/>
        </w:rPr>
      </w:pPr>
      <w:r>
        <w:rPr>
          <w:sz w:val="28"/>
          <w:szCs w:val="28"/>
        </w:rPr>
        <w:t>Удобрение полевых культур в севообороте строится в зависимости от величины планируемых урожаев и биологических особенностей. После 2-3 лет окультуривания почвы (время выращивания полевых культур), участки используют для выращивания сеянцев-подвоев и формирования саженцев.</w:t>
      </w:r>
    </w:p>
    <w:p w:rsidR="004C0B5D" w:rsidRDefault="004C0B5D" w:rsidP="004C0B5D">
      <w:pPr>
        <w:ind w:firstLine="708"/>
        <w:jc w:val="both"/>
        <w:rPr>
          <w:sz w:val="28"/>
          <w:szCs w:val="28"/>
        </w:rPr>
      </w:pPr>
      <w:r>
        <w:rPr>
          <w:sz w:val="28"/>
          <w:szCs w:val="28"/>
        </w:rPr>
        <w:t>Когда сеянцы окрепнут (фаза 3-4 настоящих листочков), проводят подкормку их азотом в дозе 30-45 кг/га. Вторую подкормку азотов в дозе 30-45 кг/га применяют в начале интенсивного роста сеянцев, но не раньше, чем  чрез 15-20 дней после первой.</w:t>
      </w:r>
    </w:p>
    <w:p w:rsidR="004C0B5D" w:rsidRDefault="004C0B5D" w:rsidP="004C0B5D">
      <w:pPr>
        <w:ind w:firstLine="708"/>
        <w:jc w:val="both"/>
        <w:rPr>
          <w:sz w:val="28"/>
          <w:szCs w:val="28"/>
        </w:rPr>
      </w:pPr>
      <w:proofErr w:type="gramStart"/>
      <w:r>
        <w:rPr>
          <w:sz w:val="28"/>
          <w:szCs w:val="28"/>
        </w:rPr>
        <w:t xml:space="preserve">Подвойный материал, выращенный в отделении размножения (школа сеянцев), высаживается в отделении формирования (школе саженцев), где с осени проводят вспашку участка на глубину до </w:t>
      </w:r>
      <w:smartTag w:uri="urn:schemas-microsoft-com:office:smarttags" w:element="metricconverter">
        <w:smartTagPr>
          <w:attr w:name="ProductID" w:val="45 см"/>
        </w:smartTagPr>
        <w:r>
          <w:rPr>
            <w:sz w:val="28"/>
            <w:szCs w:val="28"/>
          </w:rPr>
          <w:t>45 см</w:t>
        </w:r>
      </w:smartTag>
      <w:r>
        <w:rPr>
          <w:sz w:val="28"/>
          <w:szCs w:val="28"/>
        </w:rPr>
        <w:t xml:space="preserve"> с заделкой </w:t>
      </w:r>
      <w:proofErr w:type="spellStart"/>
      <w:r>
        <w:rPr>
          <w:sz w:val="28"/>
          <w:szCs w:val="28"/>
        </w:rPr>
        <w:t>полуперепревшего</w:t>
      </w:r>
      <w:proofErr w:type="spellEnd"/>
      <w:r>
        <w:rPr>
          <w:sz w:val="28"/>
          <w:szCs w:val="28"/>
        </w:rPr>
        <w:t xml:space="preserve"> навоза и минеральных удобрений в дозах: навоз 40-60 т/га + Р</w:t>
      </w:r>
      <w:r>
        <w:rPr>
          <w:sz w:val="28"/>
          <w:szCs w:val="28"/>
          <w:vertAlign w:val="subscript"/>
        </w:rPr>
        <w:t>120-150</w:t>
      </w:r>
      <w:r>
        <w:rPr>
          <w:sz w:val="28"/>
          <w:szCs w:val="28"/>
        </w:rPr>
        <w:t>К</w:t>
      </w:r>
      <w:r>
        <w:rPr>
          <w:sz w:val="28"/>
          <w:szCs w:val="28"/>
          <w:vertAlign w:val="subscript"/>
        </w:rPr>
        <w:t>1200-150</w:t>
      </w:r>
      <w:r>
        <w:rPr>
          <w:sz w:val="28"/>
          <w:szCs w:val="28"/>
        </w:rPr>
        <w:t xml:space="preserve">  .пред началом интенсивного роста подвоев весной проводят подкормку азотными удобрениями в дозе 30-</w:t>
      </w:r>
      <w:smartTag w:uri="urn:schemas-microsoft-com:office:smarttags" w:element="metricconverter">
        <w:smartTagPr>
          <w:attr w:name="ProductID" w:val="45 кг"/>
        </w:smartTagPr>
        <w:r>
          <w:rPr>
            <w:sz w:val="28"/>
            <w:szCs w:val="28"/>
          </w:rPr>
          <w:t>45 кг</w:t>
        </w:r>
      </w:smartTag>
      <w:r>
        <w:rPr>
          <w:sz w:val="28"/>
          <w:szCs w:val="28"/>
        </w:rPr>
        <w:t xml:space="preserve"> азота на 1 </w:t>
      </w:r>
      <w:proofErr w:type="spellStart"/>
      <w:r>
        <w:rPr>
          <w:sz w:val="28"/>
          <w:szCs w:val="28"/>
        </w:rPr>
        <w:t>аг</w:t>
      </w:r>
      <w:proofErr w:type="spellEnd"/>
      <w:r>
        <w:rPr>
          <w:sz w:val="28"/>
          <w:szCs w:val="28"/>
        </w:rPr>
        <w:t>.</w:t>
      </w:r>
      <w:proofErr w:type="gramEnd"/>
      <w:r>
        <w:rPr>
          <w:sz w:val="28"/>
          <w:szCs w:val="28"/>
        </w:rPr>
        <w:t xml:space="preserve"> Через месяц подкормку повторяют.</w:t>
      </w:r>
    </w:p>
    <w:p w:rsidR="004C0B5D" w:rsidRDefault="004C0B5D" w:rsidP="004C0B5D">
      <w:pPr>
        <w:ind w:firstLine="708"/>
        <w:jc w:val="both"/>
        <w:rPr>
          <w:sz w:val="28"/>
          <w:szCs w:val="28"/>
        </w:rPr>
      </w:pPr>
      <w:r>
        <w:rPr>
          <w:sz w:val="28"/>
          <w:szCs w:val="28"/>
        </w:rPr>
        <w:t xml:space="preserve">На втором поле питомника выращиваются однолетки, рано весной проводят первую азотную подкормку дозой </w:t>
      </w:r>
      <w:r>
        <w:rPr>
          <w:sz w:val="28"/>
          <w:szCs w:val="28"/>
          <w:lang w:val="en-US"/>
        </w:rPr>
        <w:t>N</w:t>
      </w:r>
      <w:r w:rsidRPr="00F32143">
        <w:rPr>
          <w:sz w:val="28"/>
          <w:szCs w:val="28"/>
          <w:vertAlign w:val="subscript"/>
        </w:rPr>
        <w:t>30-60</w:t>
      </w:r>
      <w:r>
        <w:rPr>
          <w:sz w:val="28"/>
          <w:szCs w:val="28"/>
        </w:rPr>
        <w:t xml:space="preserve">, а затем вторую подкормку той же дозой при достижении </w:t>
      </w:r>
      <w:proofErr w:type="spellStart"/>
      <w:r>
        <w:rPr>
          <w:sz w:val="28"/>
          <w:szCs w:val="28"/>
        </w:rPr>
        <w:t>окулянтами</w:t>
      </w:r>
      <w:proofErr w:type="spellEnd"/>
      <w:r>
        <w:rPr>
          <w:sz w:val="28"/>
          <w:szCs w:val="28"/>
        </w:rPr>
        <w:t xml:space="preserve"> высоты 15-</w:t>
      </w:r>
      <w:smartTag w:uri="urn:schemas-microsoft-com:office:smarttags" w:element="metricconverter">
        <w:smartTagPr>
          <w:attr w:name="ProductID" w:val="20 см"/>
        </w:smartTagPr>
        <w:r>
          <w:rPr>
            <w:sz w:val="28"/>
            <w:szCs w:val="28"/>
          </w:rPr>
          <w:t>20 см</w:t>
        </w:r>
      </w:smartTag>
      <w:r>
        <w:rPr>
          <w:sz w:val="28"/>
          <w:szCs w:val="28"/>
        </w:rPr>
        <w:t xml:space="preserve">, то есть в начале их интенсивного роста. На третьем поле питомника, где выращиваются двухлетки, </w:t>
      </w:r>
      <w:proofErr w:type="gramStart"/>
      <w:r>
        <w:rPr>
          <w:sz w:val="28"/>
          <w:szCs w:val="28"/>
        </w:rPr>
        <w:t>удобрения</w:t>
      </w:r>
      <w:proofErr w:type="gramEnd"/>
      <w:r>
        <w:rPr>
          <w:sz w:val="28"/>
          <w:szCs w:val="28"/>
        </w:rPr>
        <w:t xml:space="preserve"> вносятся по мере необходимости.</w:t>
      </w:r>
    </w:p>
    <w:p w:rsidR="004C0B5D" w:rsidRPr="004C0B5D" w:rsidRDefault="004C0B5D" w:rsidP="004C0B5D">
      <w:pPr>
        <w:ind w:firstLine="708"/>
        <w:jc w:val="both"/>
        <w:rPr>
          <w:sz w:val="28"/>
          <w:szCs w:val="28"/>
        </w:rPr>
      </w:pPr>
      <w:r>
        <w:rPr>
          <w:sz w:val="28"/>
          <w:szCs w:val="28"/>
        </w:rPr>
        <w:t>Удобрение маточных насаждений плодовых и ягодных культур проводится так же, как в обычных плодоносящих садах.</w:t>
      </w:r>
    </w:p>
    <w:p w:rsidR="004C0B5D" w:rsidRPr="004C0B5D" w:rsidRDefault="004C0B5D" w:rsidP="004C0B5D">
      <w:pPr>
        <w:ind w:firstLine="708"/>
        <w:jc w:val="center"/>
        <w:rPr>
          <w:b/>
          <w:sz w:val="16"/>
          <w:szCs w:val="16"/>
        </w:rPr>
      </w:pPr>
    </w:p>
    <w:p w:rsidR="004C0B5D" w:rsidRDefault="004C0B5D" w:rsidP="004C0B5D">
      <w:pPr>
        <w:ind w:firstLine="708"/>
        <w:jc w:val="center"/>
        <w:rPr>
          <w:b/>
          <w:sz w:val="28"/>
          <w:szCs w:val="28"/>
        </w:rPr>
      </w:pPr>
      <w:r w:rsidRPr="00771F0F">
        <w:rPr>
          <w:b/>
          <w:sz w:val="28"/>
          <w:szCs w:val="28"/>
        </w:rPr>
        <w:t xml:space="preserve">Окультуривание почвы </w:t>
      </w:r>
      <w:r>
        <w:rPr>
          <w:b/>
          <w:sz w:val="28"/>
          <w:szCs w:val="28"/>
        </w:rPr>
        <w:t>перед</w:t>
      </w:r>
      <w:r w:rsidRPr="00771F0F">
        <w:rPr>
          <w:b/>
          <w:sz w:val="28"/>
          <w:szCs w:val="28"/>
        </w:rPr>
        <w:t xml:space="preserve"> закладкой плодоносящего сада и ягодников</w:t>
      </w:r>
    </w:p>
    <w:p w:rsidR="004C0B5D" w:rsidRPr="004C0B5D" w:rsidRDefault="004C0B5D" w:rsidP="004C0B5D">
      <w:pPr>
        <w:ind w:firstLine="708"/>
        <w:jc w:val="center"/>
        <w:rPr>
          <w:b/>
          <w:sz w:val="16"/>
          <w:szCs w:val="16"/>
        </w:rPr>
      </w:pPr>
    </w:p>
    <w:p w:rsidR="004C0B5D" w:rsidRDefault="004C0B5D" w:rsidP="004C0B5D">
      <w:pPr>
        <w:ind w:firstLine="708"/>
        <w:jc w:val="both"/>
        <w:rPr>
          <w:sz w:val="28"/>
          <w:szCs w:val="28"/>
        </w:rPr>
      </w:pPr>
      <w:r>
        <w:rPr>
          <w:sz w:val="28"/>
          <w:szCs w:val="28"/>
        </w:rPr>
        <w:t>Окультуривание почвы начинается за 3-4 года до посадки плодовых деревьев и ягодников.</w:t>
      </w:r>
    </w:p>
    <w:p w:rsidR="004C0B5D" w:rsidRDefault="004C0B5D" w:rsidP="004C0B5D">
      <w:pPr>
        <w:ind w:firstLine="708"/>
        <w:jc w:val="both"/>
        <w:rPr>
          <w:sz w:val="16"/>
          <w:szCs w:val="16"/>
        </w:rPr>
      </w:pPr>
      <w:r>
        <w:rPr>
          <w:sz w:val="28"/>
          <w:szCs w:val="28"/>
        </w:rPr>
        <w:t xml:space="preserve">Прежде </w:t>
      </w:r>
      <w:proofErr w:type="gramStart"/>
      <w:r>
        <w:rPr>
          <w:sz w:val="28"/>
          <w:szCs w:val="28"/>
        </w:rPr>
        <w:t>всего</w:t>
      </w:r>
      <w:proofErr w:type="gramEnd"/>
      <w:r>
        <w:rPr>
          <w:sz w:val="28"/>
          <w:szCs w:val="28"/>
        </w:rPr>
        <w:t xml:space="preserve"> участок глубоко пашут плантажным плугом, а до вспашки вносят органические удобрения (40-100 т/га), на кислых почвах известь, фосфорно-калийные удобрения с запасом на несколько лет (Р</w:t>
      </w:r>
      <w:r>
        <w:rPr>
          <w:sz w:val="28"/>
          <w:szCs w:val="28"/>
          <w:vertAlign w:val="subscript"/>
        </w:rPr>
        <w:t>150</w:t>
      </w:r>
      <w:r>
        <w:rPr>
          <w:sz w:val="28"/>
          <w:szCs w:val="28"/>
        </w:rPr>
        <w:t>К</w:t>
      </w:r>
      <w:r>
        <w:rPr>
          <w:sz w:val="28"/>
          <w:szCs w:val="28"/>
          <w:vertAlign w:val="subscript"/>
        </w:rPr>
        <w:t>150</w:t>
      </w:r>
      <w:r>
        <w:rPr>
          <w:sz w:val="28"/>
          <w:szCs w:val="28"/>
        </w:rPr>
        <w:t>). На кислых почвах калий вносят из расчета на всю глубину пахотного слоя в два приема 70% под плуг осенью, 30% под культивацию (таблица 5).</w:t>
      </w:r>
    </w:p>
    <w:p w:rsidR="004C0B5D" w:rsidRPr="004C0B5D" w:rsidRDefault="004C0B5D" w:rsidP="004C0B5D">
      <w:pPr>
        <w:ind w:firstLine="708"/>
        <w:jc w:val="both"/>
        <w:rPr>
          <w:sz w:val="16"/>
          <w:szCs w:val="16"/>
        </w:rPr>
      </w:pPr>
    </w:p>
    <w:p w:rsidR="004C0B5D" w:rsidRDefault="004C0B5D" w:rsidP="004C0B5D">
      <w:pPr>
        <w:rPr>
          <w:b/>
          <w:sz w:val="28"/>
          <w:szCs w:val="28"/>
        </w:rPr>
      </w:pPr>
      <w:r>
        <w:rPr>
          <w:sz w:val="28"/>
          <w:szCs w:val="28"/>
        </w:rPr>
        <w:t xml:space="preserve">           </w:t>
      </w:r>
      <w:r w:rsidRPr="00C52DB4">
        <w:rPr>
          <w:b/>
          <w:sz w:val="28"/>
          <w:szCs w:val="28"/>
        </w:rPr>
        <w:t>Таблица 5</w:t>
      </w:r>
    </w:p>
    <w:p w:rsidR="004C0B5D" w:rsidRPr="00C52DB4" w:rsidRDefault="004C0B5D" w:rsidP="004C0B5D">
      <w:pPr>
        <w:ind w:firstLine="708"/>
        <w:rPr>
          <w:b/>
          <w:sz w:val="16"/>
          <w:szCs w:val="16"/>
        </w:rPr>
      </w:pPr>
    </w:p>
    <w:p w:rsidR="004C0B5D" w:rsidRPr="00C52DB4" w:rsidRDefault="004C0B5D" w:rsidP="004C0B5D">
      <w:pPr>
        <w:ind w:firstLine="708"/>
        <w:rPr>
          <w:b/>
          <w:sz w:val="28"/>
          <w:szCs w:val="28"/>
        </w:rPr>
      </w:pPr>
      <w:r w:rsidRPr="00C52DB4">
        <w:rPr>
          <w:b/>
          <w:sz w:val="28"/>
          <w:szCs w:val="28"/>
        </w:rPr>
        <w:t xml:space="preserve">Глубина </w:t>
      </w:r>
      <w:proofErr w:type="spellStart"/>
      <w:r w:rsidRPr="00C52DB4">
        <w:rPr>
          <w:b/>
          <w:sz w:val="28"/>
          <w:szCs w:val="28"/>
        </w:rPr>
        <w:t>предпосадочной</w:t>
      </w:r>
      <w:proofErr w:type="spellEnd"/>
      <w:r w:rsidRPr="00C52DB4">
        <w:rPr>
          <w:b/>
          <w:sz w:val="28"/>
          <w:szCs w:val="28"/>
        </w:rPr>
        <w:t xml:space="preserve"> вспашки и нормы удобрений</w:t>
      </w:r>
      <w:r>
        <w:rPr>
          <w:b/>
          <w:sz w:val="28"/>
          <w:szCs w:val="28"/>
        </w:rPr>
        <w:t xml:space="preserve"> </w:t>
      </w:r>
      <w:r w:rsidRPr="00C52DB4">
        <w:rPr>
          <w:b/>
          <w:sz w:val="28"/>
          <w:szCs w:val="28"/>
        </w:rPr>
        <w:t>(орган</w:t>
      </w:r>
      <w:proofErr w:type="gramStart"/>
      <w:r w:rsidRPr="00C52DB4">
        <w:rPr>
          <w:b/>
          <w:sz w:val="28"/>
          <w:szCs w:val="28"/>
        </w:rPr>
        <w:t>.</w:t>
      </w:r>
      <w:proofErr w:type="gramEnd"/>
      <w:r w:rsidRPr="00C52DB4">
        <w:rPr>
          <w:b/>
          <w:sz w:val="28"/>
          <w:szCs w:val="28"/>
        </w:rPr>
        <w:t xml:space="preserve"> </w:t>
      </w:r>
      <w:proofErr w:type="gramStart"/>
      <w:r w:rsidRPr="00C52DB4">
        <w:rPr>
          <w:b/>
          <w:sz w:val="28"/>
          <w:szCs w:val="28"/>
        </w:rPr>
        <w:t>у</w:t>
      </w:r>
      <w:proofErr w:type="gramEnd"/>
      <w:r w:rsidRPr="00C52DB4">
        <w:rPr>
          <w:b/>
          <w:sz w:val="28"/>
          <w:szCs w:val="28"/>
        </w:rPr>
        <w:t>добрен. т/га, минерал. кг/га д.в.)</w:t>
      </w:r>
    </w:p>
    <w:p w:rsidR="004C0B5D" w:rsidRPr="00C52DB4" w:rsidRDefault="004C0B5D" w:rsidP="004C0B5D">
      <w:pPr>
        <w:ind w:firstLine="708"/>
        <w:jc w:val="both"/>
        <w:rPr>
          <w:sz w:val="16"/>
          <w:szCs w:val="16"/>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tblPr>
      <w:tblGrid>
        <w:gridCol w:w="3348"/>
        <w:gridCol w:w="1437"/>
        <w:gridCol w:w="1595"/>
        <w:gridCol w:w="1595"/>
        <w:gridCol w:w="1596"/>
      </w:tblGrid>
      <w:tr w:rsidR="004C0B5D" w:rsidRPr="007C6859" w:rsidTr="00776435">
        <w:trPr>
          <w:trHeight w:val="1016"/>
        </w:trPr>
        <w:tc>
          <w:tcPr>
            <w:tcW w:w="3348" w:type="dxa"/>
            <w:shd w:val="clear" w:color="auto" w:fill="auto"/>
            <w:vAlign w:val="center"/>
          </w:tcPr>
          <w:p w:rsidR="004C0B5D" w:rsidRPr="007C6859" w:rsidRDefault="004C0B5D" w:rsidP="00776435">
            <w:pPr>
              <w:jc w:val="center"/>
              <w:rPr>
                <w:sz w:val="28"/>
                <w:szCs w:val="28"/>
              </w:rPr>
            </w:pPr>
            <w:r w:rsidRPr="007C6859">
              <w:rPr>
                <w:sz w:val="28"/>
                <w:szCs w:val="28"/>
              </w:rPr>
              <w:t>Культура</w:t>
            </w:r>
          </w:p>
        </w:tc>
        <w:tc>
          <w:tcPr>
            <w:tcW w:w="1437" w:type="dxa"/>
            <w:shd w:val="clear" w:color="auto" w:fill="auto"/>
            <w:vAlign w:val="center"/>
          </w:tcPr>
          <w:p w:rsidR="004C0B5D" w:rsidRPr="007C6859" w:rsidRDefault="004C0B5D" w:rsidP="00776435">
            <w:pPr>
              <w:jc w:val="center"/>
              <w:rPr>
                <w:sz w:val="28"/>
                <w:szCs w:val="28"/>
              </w:rPr>
            </w:pPr>
            <w:r w:rsidRPr="007C6859">
              <w:rPr>
                <w:sz w:val="28"/>
                <w:szCs w:val="28"/>
              </w:rPr>
              <w:t xml:space="preserve">Глубина вспашки, </w:t>
            </w:r>
            <w:proofErr w:type="gramStart"/>
            <w:r w:rsidRPr="007C6859">
              <w:rPr>
                <w:sz w:val="28"/>
                <w:szCs w:val="28"/>
              </w:rPr>
              <w:t>см</w:t>
            </w:r>
            <w:proofErr w:type="gramEnd"/>
          </w:p>
        </w:tc>
        <w:tc>
          <w:tcPr>
            <w:tcW w:w="1595" w:type="dxa"/>
            <w:shd w:val="clear" w:color="auto" w:fill="auto"/>
            <w:vAlign w:val="center"/>
          </w:tcPr>
          <w:p w:rsidR="004C0B5D" w:rsidRPr="007C6859" w:rsidRDefault="004C0B5D" w:rsidP="00776435">
            <w:pPr>
              <w:jc w:val="center"/>
              <w:rPr>
                <w:sz w:val="28"/>
                <w:szCs w:val="28"/>
              </w:rPr>
            </w:pPr>
            <w:r w:rsidRPr="007C6859">
              <w:rPr>
                <w:sz w:val="28"/>
                <w:szCs w:val="28"/>
              </w:rPr>
              <w:t>Орг. удобрений, т/га</w:t>
            </w:r>
          </w:p>
        </w:tc>
        <w:tc>
          <w:tcPr>
            <w:tcW w:w="1595" w:type="dxa"/>
            <w:shd w:val="clear" w:color="auto" w:fill="auto"/>
            <w:vAlign w:val="center"/>
          </w:tcPr>
          <w:p w:rsidR="004C0B5D" w:rsidRPr="007C6859" w:rsidRDefault="004C0B5D" w:rsidP="00776435">
            <w:pPr>
              <w:jc w:val="center"/>
              <w:rPr>
                <w:sz w:val="28"/>
                <w:szCs w:val="28"/>
              </w:rPr>
            </w:pPr>
            <w:r w:rsidRPr="007C6859">
              <w:rPr>
                <w:sz w:val="28"/>
                <w:szCs w:val="28"/>
              </w:rPr>
              <w:t>Р</w:t>
            </w:r>
            <w:r w:rsidRPr="007C6859">
              <w:rPr>
                <w:sz w:val="28"/>
                <w:szCs w:val="28"/>
                <w:vertAlign w:val="subscript"/>
              </w:rPr>
              <w:t>2</w:t>
            </w:r>
            <w:r w:rsidRPr="007C6859">
              <w:rPr>
                <w:sz w:val="28"/>
                <w:szCs w:val="28"/>
              </w:rPr>
              <w:t>О</w:t>
            </w:r>
            <w:r w:rsidRPr="007C6859">
              <w:rPr>
                <w:sz w:val="28"/>
                <w:szCs w:val="28"/>
                <w:vertAlign w:val="subscript"/>
              </w:rPr>
              <w:t>5</w:t>
            </w:r>
          </w:p>
        </w:tc>
        <w:tc>
          <w:tcPr>
            <w:tcW w:w="1596" w:type="dxa"/>
            <w:shd w:val="clear" w:color="auto" w:fill="auto"/>
            <w:vAlign w:val="center"/>
          </w:tcPr>
          <w:p w:rsidR="004C0B5D" w:rsidRPr="007C6859" w:rsidRDefault="004C0B5D" w:rsidP="00776435">
            <w:pPr>
              <w:jc w:val="center"/>
              <w:rPr>
                <w:sz w:val="28"/>
                <w:szCs w:val="28"/>
              </w:rPr>
            </w:pPr>
            <w:r w:rsidRPr="007C6859">
              <w:rPr>
                <w:sz w:val="28"/>
                <w:szCs w:val="28"/>
              </w:rPr>
              <w:t>К</w:t>
            </w:r>
            <w:r w:rsidRPr="007C6859">
              <w:rPr>
                <w:sz w:val="28"/>
                <w:szCs w:val="28"/>
                <w:vertAlign w:val="subscript"/>
              </w:rPr>
              <w:t>2</w:t>
            </w:r>
            <w:r w:rsidRPr="007C6859">
              <w:rPr>
                <w:sz w:val="28"/>
                <w:szCs w:val="28"/>
              </w:rPr>
              <w:t>О</w:t>
            </w:r>
          </w:p>
        </w:tc>
      </w:tr>
      <w:tr w:rsidR="004C0B5D" w:rsidRPr="007C6859" w:rsidTr="00776435">
        <w:tc>
          <w:tcPr>
            <w:tcW w:w="9571" w:type="dxa"/>
            <w:gridSpan w:val="5"/>
            <w:shd w:val="clear" w:color="auto" w:fill="auto"/>
            <w:vAlign w:val="center"/>
          </w:tcPr>
          <w:p w:rsidR="004C0B5D" w:rsidRPr="007C6859" w:rsidRDefault="004C0B5D" w:rsidP="00776435">
            <w:pPr>
              <w:jc w:val="center"/>
              <w:rPr>
                <w:sz w:val="28"/>
                <w:szCs w:val="28"/>
              </w:rPr>
            </w:pPr>
            <w:r w:rsidRPr="007C6859">
              <w:rPr>
                <w:sz w:val="28"/>
                <w:szCs w:val="28"/>
              </w:rPr>
              <w:t>Серые лесные почвы</w:t>
            </w:r>
          </w:p>
        </w:tc>
      </w:tr>
      <w:tr w:rsidR="004C0B5D" w:rsidRPr="007C6859" w:rsidTr="00776435">
        <w:tc>
          <w:tcPr>
            <w:tcW w:w="3348" w:type="dxa"/>
            <w:shd w:val="clear" w:color="auto" w:fill="auto"/>
            <w:vAlign w:val="center"/>
          </w:tcPr>
          <w:p w:rsidR="004C0B5D" w:rsidRPr="007C6859" w:rsidRDefault="004C0B5D" w:rsidP="00776435">
            <w:pPr>
              <w:rPr>
                <w:sz w:val="28"/>
                <w:szCs w:val="28"/>
              </w:rPr>
            </w:pPr>
            <w:r w:rsidRPr="007C6859">
              <w:rPr>
                <w:sz w:val="28"/>
                <w:szCs w:val="28"/>
              </w:rPr>
              <w:t>Плодовые породы</w:t>
            </w:r>
          </w:p>
          <w:p w:rsidR="004C0B5D" w:rsidRPr="007C6859" w:rsidRDefault="004C0B5D" w:rsidP="00776435">
            <w:pPr>
              <w:rPr>
                <w:sz w:val="28"/>
                <w:szCs w:val="28"/>
              </w:rPr>
            </w:pPr>
            <w:r w:rsidRPr="007C6859">
              <w:rPr>
                <w:sz w:val="28"/>
                <w:szCs w:val="28"/>
              </w:rPr>
              <w:t>Кустарниковые ягодники</w:t>
            </w:r>
          </w:p>
          <w:p w:rsidR="004C0B5D" w:rsidRPr="007C6859" w:rsidRDefault="004C0B5D" w:rsidP="00776435">
            <w:pPr>
              <w:rPr>
                <w:sz w:val="28"/>
                <w:szCs w:val="28"/>
              </w:rPr>
            </w:pPr>
            <w:r w:rsidRPr="007C6859">
              <w:rPr>
                <w:sz w:val="28"/>
                <w:szCs w:val="28"/>
              </w:rPr>
              <w:t xml:space="preserve">Земляника </w:t>
            </w:r>
          </w:p>
        </w:tc>
        <w:tc>
          <w:tcPr>
            <w:tcW w:w="1437" w:type="dxa"/>
            <w:shd w:val="clear" w:color="auto" w:fill="auto"/>
            <w:vAlign w:val="center"/>
          </w:tcPr>
          <w:p w:rsidR="004C0B5D" w:rsidRPr="007C6859" w:rsidRDefault="004C0B5D" w:rsidP="00776435">
            <w:pPr>
              <w:jc w:val="center"/>
              <w:rPr>
                <w:sz w:val="28"/>
                <w:szCs w:val="28"/>
              </w:rPr>
            </w:pPr>
            <w:r w:rsidRPr="007C6859">
              <w:rPr>
                <w:sz w:val="28"/>
                <w:szCs w:val="28"/>
              </w:rPr>
              <w:t>60</w:t>
            </w:r>
          </w:p>
          <w:p w:rsidR="004C0B5D" w:rsidRPr="007C6859" w:rsidRDefault="004C0B5D" w:rsidP="00776435">
            <w:pPr>
              <w:jc w:val="center"/>
              <w:rPr>
                <w:sz w:val="28"/>
                <w:szCs w:val="28"/>
              </w:rPr>
            </w:pPr>
            <w:r w:rsidRPr="007C6859">
              <w:rPr>
                <w:sz w:val="28"/>
                <w:szCs w:val="28"/>
              </w:rPr>
              <w:t>40-50</w:t>
            </w:r>
          </w:p>
          <w:p w:rsidR="004C0B5D" w:rsidRPr="007C6859" w:rsidRDefault="004C0B5D" w:rsidP="00776435">
            <w:pPr>
              <w:jc w:val="center"/>
              <w:rPr>
                <w:sz w:val="28"/>
                <w:szCs w:val="28"/>
              </w:rPr>
            </w:pPr>
            <w:r w:rsidRPr="007C6859">
              <w:rPr>
                <w:sz w:val="28"/>
                <w:szCs w:val="28"/>
              </w:rPr>
              <w:t>35-40</w:t>
            </w:r>
          </w:p>
        </w:tc>
        <w:tc>
          <w:tcPr>
            <w:tcW w:w="1595" w:type="dxa"/>
            <w:shd w:val="clear" w:color="auto" w:fill="auto"/>
            <w:vAlign w:val="center"/>
          </w:tcPr>
          <w:p w:rsidR="004C0B5D" w:rsidRPr="007C6859" w:rsidRDefault="004C0B5D" w:rsidP="00776435">
            <w:pPr>
              <w:jc w:val="center"/>
              <w:rPr>
                <w:sz w:val="28"/>
                <w:szCs w:val="28"/>
              </w:rPr>
            </w:pPr>
            <w:r w:rsidRPr="007C6859">
              <w:rPr>
                <w:sz w:val="28"/>
                <w:szCs w:val="28"/>
              </w:rPr>
              <w:t>20-40</w:t>
            </w:r>
          </w:p>
          <w:p w:rsidR="004C0B5D" w:rsidRPr="007C6859" w:rsidRDefault="004C0B5D" w:rsidP="00776435">
            <w:pPr>
              <w:jc w:val="center"/>
              <w:rPr>
                <w:sz w:val="28"/>
                <w:szCs w:val="28"/>
              </w:rPr>
            </w:pPr>
            <w:r w:rsidRPr="007C6859">
              <w:rPr>
                <w:sz w:val="28"/>
                <w:szCs w:val="28"/>
              </w:rPr>
              <w:t>40-50</w:t>
            </w:r>
          </w:p>
          <w:p w:rsidR="004C0B5D" w:rsidRPr="007C6859" w:rsidRDefault="004C0B5D" w:rsidP="00776435">
            <w:pPr>
              <w:jc w:val="center"/>
              <w:rPr>
                <w:sz w:val="28"/>
                <w:szCs w:val="28"/>
              </w:rPr>
            </w:pPr>
            <w:r w:rsidRPr="007C6859">
              <w:rPr>
                <w:sz w:val="28"/>
                <w:szCs w:val="28"/>
              </w:rPr>
              <w:t>50-60</w:t>
            </w:r>
          </w:p>
        </w:tc>
        <w:tc>
          <w:tcPr>
            <w:tcW w:w="1595" w:type="dxa"/>
            <w:shd w:val="clear" w:color="auto" w:fill="auto"/>
            <w:vAlign w:val="center"/>
          </w:tcPr>
          <w:p w:rsidR="004C0B5D" w:rsidRPr="007C6859" w:rsidRDefault="004C0B5D" w:rsidP="00776435">
            <w:pPr>
              <w:jc w:val="center"/>
              <w:rPr>
                <w:sz w:val="28"/>
                <w:szCs w:val="28"/>
              </w:rPr>
            </w:pPr>
            <w:r w:rsidRPr="007C6859">
              <w:rPr>
                <w:sz w:val="28"/>
                <w:szCs w:val="28"/>
              </w:rPr>
              <w:t>150-300</w:t>
            </w:r>
          </w:p>
          <w:p w:rsidR="004C0B5D" w:rsidRPr="007C6859" w:rsidRDefault="004C0B5D" w:rsidP="00776435">
            <w:pPr>
              <w:jc w:val="center"/>
              <w:rPr>
                <w:sz w:val="28"/>
                <w:szCs w:val="28"/>
              </w:rPr>
            </w:pPr>
            <w:r w:rsidRPr="007C6859">
              <w:rPr>
                <w:sz w:val="28"/>
                <w:szCs w:val="28"/>
              </w:rPr>
              <w:t>120</w:t>
            </w:r>
          </w:p>
          <w:p w:rsidR="004C0B5D" w:rsidRPr="007C6859" w:rsidRDefault="004C0B5D" w:rsidP="00776435">
            <w:pPr>
              <w:jc w:val="center"/>
              <w:rPr>
                <w:sz w:val="28"/>
                <w:szCs w:val="28"/>
              </w:rPr>
            </w:pPr>
            <w:r w:rsidRPr="007C6859">
              <w:rPr>
                <w:sz w:val="28"/>
                <w:szCs w:val="28"/>
              </w:rPr>
              <w:t>90-120</w:t>
            </w:r>
          </w:p>
        </w:tc>
        <w:tc>
          <w:tcPr>
            <w:tcW w:w="1596" w:type="dxa"/>
            <w:shd w:val="clear" w:color="auto" w:fill="auto"/>
            <w:vAlign w:val="center"/>
          </w:tcPr>
          <w:p w:rsidR="004C0B5D" w:rsidRPr="007C6859" w:rsidRDefault="004C0B5D" w:rsidP="00776435">
            <w:pPr>
              <w:jc w:val="center"/>
              <w:rPr>
                <w:sz w:val="28"/>
                <w:szCs w:val="28"/>
              </w:rPr>
            </w:pPr>
            <w:r w:rsidRPr="007C6859">
              <w:rPr>
                <w:sz w:val="28"/>
                <w:szCs w:val="28"/>
              </w:rPr>
              <w:t>120-200</w:t>
            </w:r>
          </w:p>
          <w:p w:rsidR="004C0B5D" w:rsidRPr="007C6859" w:rsidRDefault="004C0B5D" w:rsidP="00776435">
            <w:pPr>
              <w:jc w:val="center"/>
              <w:rPr>
                <w:sz w:val="28"/>
                <w:szCs w:val="28"/>
              </w:rPr>
            </w:pPr>
            <w:r w:rsidRPr="007C6859">
              <w:rPr>
                <w:sz w:val="28"/>
                <w:szCs w:val="28"/>
              </w:rPr>
              <w:t>90</w:t>
            </w:r>
          </w:p>
          <w:p w:rsidR="004C0B5D" w:rsidRPr="007C6859" w:rsidRDefault="004C0B5D" w:rsidP="00776435">
            <w:pPr>
              <w:jc w:val="center"/>
              <w:rPr>
                <w:sz w:val="28"/>
                <w:szCs w:val="28"/>
              </w:rPr>
            </w:pPr>
            <w:r w:rsidRPr="007C6859">
              <w:rPr>
                <w:sz w:val="28"/>
                <w:szCs w:val="28"/>
              </w:rPr>
              <w:t>60-90</w:t>
            </w:r>
          </w:p>
        </w:tc>
      </w:tr>
      <w:tr w:rsidR="004C0B5D" w:rsidRPr="007C6859" w:rsidTr="00776435">
        <w:tc>
          <w:tcPr>
            <w:tcW w:w="9571" w:type="dxa"/>
            <w:gridSpan w:val="5"/>
            <w:shd w:val="clear" w:color="auto" w:fill="auto"/>
            <w:vAlign w:val="center"/>
          </w:tcPr>
          <w:p w:rsidR="004C0B5D" w:rsidRPr="007C6859" w:rsidRDefault="004C0B5D" w:rsidP="00776435">
            <w:pPr>
              <w:jc w:val="center"/>
              <w:rPr>
                <w:sz w:val="28"/>
                <w:szCs w:val="28"/>
              </w:rPr>
            </w:pPr>
            <w:r w:rsidRPr="007C6859">
              <w:rPr>
                <w:sz w:val="28"/>
                <w:szCs w:val="28"/>
              </w:rPr>
              <w:t>Южные черноземы и каштановые почвы</w:t>
            </w:r>
          </w:p>
        </w:tc>
      </w:tr>
      <w:tr w:rsidR="004C0B5D" w:rsidRPr="007C6859" w:rsidTr="00776435">
        <w:tc>
          <w:tcPr>
            <w:tcW w:w="3348" w:type="dxa"/>
            <w:shd w:val="clear" w:color="auto" w:fill="auto"/>
            <w:vAlign w:val="center"/>
          </w:tcPr>
          <w:p w:rsidR="004C0B5D" w:rsidRPr="007C6859" w:rsidRDefault="004C0B5D" w:rsidP="00776435">
            <w:pPr>
              <w:rPr>
                <w:sz w:val="28"/>
                <w:szCs w:val="28"/>
              </w:rPr>
            </w:pPr>
            <w:r w:rsidRPr="007C6859">
              <w:rPr>
                <w:sz w:val="28"/>
                <w:szCs w:val="28"/>
              </w:rPr>
              <w:t>Плодовые породы</w:t>
            </w:r>
          </w:p>
          <w:p w:rsidR="004C0B5D" w:rsidRPr="007C6859" w:rsidRDefault="004C0B5D" w:rsidP="00776435">
            <w:pPr>
              <w:rPr>
                <w:sz w:val="28"/>
                <w:szCs w:val="28"/>
              </w:rPr>
            </w:pPr>
            <w:r w:rsidRPr="007C6859">
              <w:rPr>
                <w:sz w:val="28"/>
                <w:szCs w:val="28"/>
              </w:rPr>
              <w:t>Кустарниковые ягодники</w:t>
            </w:r>
          </w:p>
          <w:p w:rsidR="004C0B5D" w:rsidRPr="007C6859" w:rsidRDefault="004C0B5D" w:rsidP="00776435">
            <w:pPr>
              <w:rPr>
                <w:sz w:val="28"/>
                <w:szCs w:val="28"/>
              </w:rPr>
            </w:pPr>
            <w:r w:rsidRPr="007C6859">
              <w:rPr>
                <w:sz w:val="28"/>
                <w:szCs w:val="28"/>
              </w:rPr>
              <w:t xml:space="preserve">Земляника </w:t>
            </w:r>
          </w:p>
        </w:tc>
        <w:tc>
          <w:tcPr>
            <w:tcW w:w="1437" w:type="dxa"/>
            <w:shd w:val="clear" w:color="auto" w:fill="auto"/>
            <w:vAlign w:val="center"/>
          </w:tcPr>
          <w:p w:rsidR="004C0B5D" w:rsidRPr="007C6859" w:rsidRDefault="004C0B5D" w:rsidP="00776435">
            <w:pPr>
              <w:jc w:val="center"/>
              <w:rPr>
                <w:sz w:val="28"/>
                <w:szCs w:val="28"/>
              </w:rPr>
            </w:pPr>
            <w:r w:rsidRPr="007C6859">
              <w:rPr>
                <w:sz w:val="28"/>
                <w:szCs w:val="28"/>
              </w:rPr>
              <w:t>65-70</w:t>
            </w:r>
          </w:p>
          <w:p w:rsidR="004C0B5D" w:rsidRPr="007C6859" w:rsidRDefault="004C0B5D" w:rsidP="00776435">
            <w:pPr>
              <w:jc w:val="center"/>
              <w:rPr>
                <w:sz w:val="28"/>
                <w:szCs w:val="28"/>
              </w:rPr>
            </w:pPr>
            <w:r w:rsidRPr="007C6859">
              <w:rPr>
                <w:sz w:val="28"/>
                <w:szCs w:val="28"/>
              </w:rPr>
              <w:t>50</w:t>
            </w:r>
          </w:p>
          <w:p w:rsidR="004C0B5D" w:rsidRPr="007C6859" w:rsidRDefault="004C0B5D" w:rsidP="00776435">
            <w:pPr>
              <w:jc w:val="center"/>
              <w:rPr>
                <w:sz w:val="28"/>
                <w:szCs w:val="28"/>
              </w:rPr>
            </w:pPr>
            <w:r w:rsidRPr="007C6859">
              <w:rPr>
                <w:sz w:val="28"/>
                <w:szCs w:val="28"/>
              </w:rPr>
              <w:t>40</w:t>
            </w:r>
          </w:p>
        </w:tc>
        <w:tc>
          <w:tcPr>
            <w:tcW w:w="1595" w:type="dxa"/>
            <w:shd w:val="clear" w:color="auto" w:fill="auto"/>
            <w:vAlign w:val="center"/>
          </w:tcPr>
          <w:p w:rsidR="004C0B5D" w:rsidRPr="007C6859" w:rsidRDefault="004C0B5D" w:rsidP="00776435">
            <w:pPr>
              <w:jc w:val="center"/>
              <w:rPr>
                <w:sz w:val="28"/>
                <w:szCs w:val="28"/>
              </w:rPr>
            </w:pPr>
            <w:r w:rsidRPr="007C6859">
              <w:rPr>
                <w:sz w:val="28"/>
                <w:szCs w:val="28"/>
              </w:rPr>
              <w:t>30-40</w:t>
            </w:r>
          </w:p>
          <w:p w:rsidR="004C0B5D" w:rsidRPr="007C6859" w:rsidRDefault="004C0B5D" w:rsidP="00776435">
            <w:pPr>
              <w:jc w:val="center"/>
              <w:rPr>
                <w:sz w:val="28"/>
                <w:szCs w:val="28"/>
              </w:rPr>
            </w:pPr>
            <w:r w:rsidRPr="007C6859">
              <w:rPr>
                <w:sz w:val="28"/>
                <w:szCs w:val="28"/>
              </w:rPr>
              <w:t>25-30</w:t>
            </w:r>
          </w:p>
          <w:p w:rsidR="004C0B5D" w:rsidRPr="007C6859" w:rsidRDefault="004C0B5D" w:rsidP="00776435">
            <w:pPr>
              <w:jc w:val="center"/>
              <w:rPr>
                <w:sz w:val="28"/>
                <w:szCs w:val="28"/>
              </w:rPr>
            </w:pPr>
            <w:r w:rsidRPr="007C6859">
              <w:rPr>
                <w:sz w:val="28"/>
                <w:szCs w:val="28"/>
              </w:rPr>
              <w:t>30-40</w:t>
            </w:r>
          </w:p>
        </w:tc>
        <w:tc>
          <w:tcPr>
            <w:tcW w:w="1595" w:type="dxa"/>
            <w:shd w:val="clear" w:color="auto" w:fill="auto"/>
            <w:vAlign w:val="center"/>
          </w:tcPr>
          <w:p w:rsidR="004C0B5D" w:rsidRPr="007C6859" w:rsidRDefault="004C0B5D" w:rsidP="00776435">
            <w:pPr>
              <w:jc w:val="center"/>
              <w:rPr>
                <w:sz w:val="28"/>
                <w:szCs w:val="28"/>
              </w:rPr>
            </w:pPr>
            <w:r w:rsidRPr="007C6859">
              <w:rPr>
                <w:sz w:val="28"/>
                <w:szCs w:val="28"/>
              </w:rPr>
              <w:t>100-150</w:t>
            </w:r>
          </w:p>
          <w:p w:rsidR="004C0B5D" w:rsidRPr="007C6859" w:rsidRDefault="004C0B5D" w:rsidP="00776435">
            <w:pPr>
              <w:jc w:val="center"/>
              <w:rPr>
                <w:sz w:val="28"/>
                <w:szCs w:val="28"/>
              </w:rPr>
            </w:pPr>
            <w:r w:rsidRPr="007C6859">
              <w:rPr>
                <w:sz w:val="28"/>
                <w:szCs w:val="28"/>
              </w:rPr>
              <w:t>120</w:t>
            </w:r>
          </w:p>
          <w:p w:rsidR="004C0B5D" w:rsidRPr="007C6859" w:rsidRDefault="004C0B5D" w:rsidP="00776435">
            <w:pPr>
              <w:jc w:val="center"/>
              <w:rPr>
                <w:sz w:val="28"/>
                <w:szCs w:val="28"/>
              </w:rPr>
            </w:pPr>
            <w:r w:rsidRPr="007C6859">
              <w:rPr>
                <w:sz w:val="28"/>
                <w:szCs w:val="28"/>
              </w:rPr>
              <w:t>90-120</w:t>
            </w:r>
          </w:p>
        </w:tc>
        <w:tc>
          <w:tcPr>
            <w:tcW w:w="1596" w:type="dxa"/>
            <w:shd w:val="clear" w:color="auto" w:fill="auto"/>
            <w:vAlign w:val="center"/>
          </w:tcPr>
          <w:p w:rsidR="004C0B5D" w:rsidRPr="007C6859" w:rsidRDefault="004C0B5D" w:rsidP="00776435">
            <w:pPr>
              <w:jc w:val="center"/>
              <w:rPr>
                <w:sz w:val="28"/>
                <w:szCs w:val="28"/>
              </w:rPr>
            </w:pPr>
            <w:r w:rsidRPr="007C6859">
              <w:rPr>
                <w:sz w:val="28"/>
                <w:szCs w:val="28"/>
              </w:rPr>
              <w:t>100-150</w:t>
            </w:r>
          </w:p>
          <w:p w:rsidR="004C0B5D" w:rsidRPr="007C6859" w:rsidRDefault="004C0B5D" w:rsidP="00776435">
            <w:pPr>
              <w:jc w:val="center"/>
              <w:rPr>
                <w:sz w:val="28"/>
                <w:szCs w:val="28"/>
              </w:rPr>
            </w:pPr>
            <w:r w:rsidRPr="007C6859">
              <w:rPr>
                <w:sz w:val="28"/>
                <w:szCs w:val="28"/>
              </w:rPr>
              <w:t>60-90</w:t>
            </w:r>
          </w:p>
          <w:p w:rsidR="004C0B5D" w:rsidRPr="007C6859" w:rsidRDefault="004C0B5D" w:rsidP="00776435">
            <w:pPr>
              <w:jc w:val="center"/>
              <w:rPr>
                <w:sz w:val="28"/>
                <w:szCs w:val="28"/>
              </w:rPr>
            </w:pPr>
            <w:r w:rsidRPr="007C6859">
              <w:rPr>
                <w:sz w:val="28"/>
                <w:szCs w:val="28"/>
              </w:rPr>
              <w:t>30-60</w:t>
            </w:r>
          </w:p>
        </w:tc>
      </w:tr>
    </w:tbl>
    <w:p w:rsidR="004C0B5D" w:rsidRPr="00B32BB0" w:rsidRDefault="004C0B5D" w:rsidP="004C0B5D">
      <w:pPr>
        <w:jc w:val="both"/>
        <w:rPr>
          <w:sz w:val="28"/>
          <w:szCs w:val="28"/>
        </w:rPr>
      </w:pPr>
    </w:p>
    <w:p w:rsidR="004C0B5D" w:rsidRDefault="004C0B5D" w:rsidP="004C0B5D">
      <w:pPr>
        <w:ind w:firstLine="708"/>
        <w:jc w:val="both"/>
        <w:rPr>
          <w:sz w:val="28"/>
          <w:szCs w:val="28"/>
        </w:rPr>
      </w:pPr>
      <w:r>
        <w:rPr>
          <w:sz w:val="28"/>
          <w:szCs w:val="28"/>
        </w:rPr>
        <w:t xml:space="preserve">Рекомендуемые нормы фосфорных, калийных  и органических удобрений для </w:t>
      </w:r>
      <w:proofErr w:type="spellStart"/>
      <w:r>
        <w:rPr>
          <w:sz w:val="28"/>
          <w:szCs w:val="28"/>
        </w:rPr>
        <w:t>предпосадочного</w:t>
      </w:r>
      <w:proofErr w:type="spellEnd"/>
      <w:r>
        <w:rPr>
          <w:sz w:val="28"/>
          <w:szCs w:val="28"/>
        </w:rPr>
        <w:t xml:space="preserve"> внесения (таблица 5) корректируются поправочными коэффициентами в зависимости от содержания в почве подвижных форм фосфора и калия.</w:t>
      </w:r>
    </w:p>
    <w:p w:rsidR="004C0B5D" w:rsidRDefault="004C0B5D" w:rsidP="004C0B5D">
      <w:pPr>
        <w:ind w:firstLine="708"/>
        <w:jc w:val="both"/>
        <w:rPr>
          <w:sz w:val="28"/>
          <w:szCs w:val="28"/>
        </w:rPr>
      </w:pPr>
      <w:r>
        <w:rPr>
          <w:sz w:val="28"/>
          <w:szCs w:val="28"/>
        </w:rPr>
        <w:t xml:space="preserve">В период </w:t>
      </w:r>
      <w:proofErr w:type="spellStart"/>
      <w:r>
        <w:rPr>
          <w:sz w:val="28"/>
          <w:szCs w:val="28"/>
        </w:rPr>
        <w:t>предпосадочного</w:t>
      </w:r>
      <w:proofErr w:type="spellEnd"/>
      <w:r>
        <w:rPr>
          <w:sz w:val="28"/>
          <w:szCs w:val="28"/>
        </w:rPr>
        <w:t xml:space="preserve"> окультуривания почвы следует больше внимания уделять борьбе с сорняками путем сочетания механического метода с применением гербицидов в посевах полевых культур, которые выращиваются за период окультуривания.</w:t>
      </w:r>
    </w:p>
    <w:p w:rsidR="004C0B5D" w:rsidRDefault="004C0B5D" w:rsidP="004C0B5D">
      <w:pPr>
        <w:ind w:firstLine="708"/>
        <w:jc w:val="both"/>
        <w:rPr>
          <w:sz w:val="28"/>
          <w:szCs w:val="28"/>
        </w:rPr>
      </w:pPr>
    </w:p>
    <w:p w:rsidR="004C0B5D" w:rsidRDefault="004C0B5D" w:rsidP="004C0B5D">
      <w:pPr>
        <w:ind w:firstLine="708"/>
        <w:jc w:val="center"/>
        <w:rPr>
          <w:b/>
          <w:sz w:val="28"/>
          <w:szCs w:val="28"/>
        </w:rPr>
      </w:pPr>
      <w:r w:rsidRPr="00771F0F">
        <w:rPr>
          <w:b/>
          <w:sz w:val="28"/>
          <w:szCs w:val="28"/>
        </w:rPr>
        <w:t xml:space="preserve">Применение удобрений </w:t>
      </w:r>
      <w:proofErr w:type="gramStart"/>
      <w:r w:rsidRPr="00771F0F">
        <w:rPr>
          <w:b/>
          <w:sz w:val="28"/>
          <w:szCs w:val="28"/>
        </w:rPr>
        <w:t>при</w:t>
      </w:r>
      <w:proofErr w:type="gramEnd"/>
      <w:r w:rsidRPr="00771F0F">
        <w:rPr>
          <w:b/>
          <w:sz w:val="28"/>
          <w:szCs w:val="28"/>
        </w:rPr>
        <w:t xml:space="preserve"> посадки плодовых деревьев и ягодников</w:t>
      </w:r>
    </w:p>
    <w:p w:rsidR="004C0B5D" w:rsidRPr="00771F0F" w:rsidRDefault="004C0B5D" w:rsidP="004C0B5D">
      <w:pPr>
        <w:ind w:firstLine="708"/>
        <w:jc w:val="center"/>
        <w:rPr>
          <w:b/>
          <w:sz w:val="28"/>
          <w:szCs w:val="28"/>
        </w:rPr>
      </w:pPr>
    </w:p>
    <w:p w:rsidR="004C0B5D" w:rsidRDefault="004C0B5D" w:rsidP="004C0B5D">
      <w:pPr>
        <w:ind w:firstLine="708"/>
        <w:jc w:val="both"/>
        <w:rPr>
          <w:sz w:val="28"/>
          <w:szCs w:val="28"/>
        </w:rPr>
      </w:pPr>
      <w:r>
        <w:rPr>
          <w:sz w:val="28"/>
          <w:szCs w:val="28"/>
        </w:rPr>
        <w:t xml:space="preserve">Наряду с окультуриванием почвы перед закладкой сада </w:t>
      </w:r>
      <w:proofErr w:type="gramStart"/>
      <w:r>
        <w:rPr>
          <w:sz w:val="28"/>
          <w:szCs w:val="28"/>
        </w:rPr>
        <w:t>важное значение</w:t>
      </w:r>
      <w:proofErr w:type="gramEnd"/>
      <w:r>
        <w:rPr>
          <w:sz w:val="28"/>
          <w:szCs w:val="28"/>
        </w:rPr>
        <w:t xml:space="preserve"> имеет местное внесение удобрений при посадке плодовых деревьев и ягодных кустарников. При механизированной посадке смородины, крыжовника и малины чаще всего ограничиваются только хорошей </w:t>
      </w:r>
      <w:proofErr w:type="spellStart"/>
      <w:r>
        <w:rPr>
          <w:sz w:val="28"/>
          <w:szCs w:val="28"/>
        </w:rPr>
        <w:t>предпосадочной</w:t>
      </w:r>
      <w:proofErr w:type="spellEnd"/>
      <w:r>
        <w:rPr>
          <w:sz w:val="28"/>
          <w:szCs w:val="28"/>
        </w:rPr>
        <w:t xml:space="preserve"> заправкой почвы в период окультуривания участка, а перед самой посадкой удобрения не вносят.</w:t>
      </w:r>
    </w:p>
    <w:p w:rsidR="004C0B5D" w:rsidRDefault="004C0B5D" w:rsidP="004C0B5D">
      <w:pPr>
        <w:ind w:firstLine="708"/>
        <w:jc w:val="both"/>
        <w:rPr>
          <w:sz w:val="28"/>
          <w:szCs w:val="28"/>
        </w:rPr>
      </w:pPr>
      <w:r>
        <w:rPr>
          <w:sz w:val="28"/>
          <w:szCs w:val="28"/>
        </w:rPr>
        <w:t>В современных промышленных садах наиболее распространен траншейный способ посадки плодовых деревьев. Траншея нарезается глубиной 45-</w:t>
      </w:r>
      <w:smartTag w:uri="urn:schemas-microsoft-com:office:smarttags" w:element="metricconverter">
        <w:smartTagPr>
          <w:attr w:name="ProductID" w:val="6, см"/>
        </w:smartTagPr>
        <w:r>
          <w:rPr>
            <w:sz w:val="28"/>
            <w:szCs w:val="28"/>
          </w:rPr>
          <w:t>6, см</w:t>
        </w:r>
      </w:smartTag>
      <w:r>
        <w:rPr>
          <w:sz w:val="28"/>
          <w:szCs w:val="28"/>
        </w:rPr>
        <w:t xml:space="preserve"> и шириной 40-</w:t>
      </w:r>
      <w:smartTag w:uri="urn:schemas-microsoft-com:office:smarttags" w:element="metricconverter">
        <w:smartTagPr>
          <w:attr w:name="ProductID" w:val="50 см"/>
        </w:smartTagPr>
        <w:r>
          <w:rPr>
            <w:sz w:val="28"/>
            <w:szCs w:val="28"/>
          </w:rPr>
          <w:t>50 см</w:t>
        </w:r>
      </w:smartTag>
      <w:r>
        <w:rPr>
          <w:sz w:val="28"/>
          <w:szCs w:val="28"/>
        </w:rPr>
        <w:t xml:space="preserve"> двумя проходами плантажного плуга. При этом органические удобрения чаще всего вносят перед нарезкой траншей полосой по линии будущей траншеи.</w:t>
      </w:r>
    </w:p>
    <w:p w:rsidR="004C0B5D" w:rsidRDefault="004C0B5D" w:rsidP="004C0B5D">
      <w:pPr>
        <w:ind w:firstLine="708"/>
        <w:jc w:val="both"/>
        <w:rPr>
          <w:sz w:val="28"/>
          <w:szCs w:val="28"/>
        </w:rPr>
      </w:pPr>
      <w:r>
        <w:rPr>
          <w:sz w:val="28"/>
          <w:szCs w:val="28"/>
        </w:rPr>
        <w:t>По ряду причин возможны  другие варианты, когда органические удобрения вносят на дно нарезанной траншеи или половину их дают перед нарезкой траншеи, а другую половину – на ее дно. Азотные удобрения при этом способе посадки не применяют, а фосфорные и калийные лучше вносить на дно траншеи.</w:t>
      </w:r>
    </w:p>
    <w:p w:rsidR="004C0B5D" w:rsidRDefault="004C0B5D" w:rsidP="004C0B5D">
      <w:pPr>
        <w:ind w:firstLine="708"/>
        <w:jc w:val="both"/>
        <w:rPr>
          <w:sz w:val="28"/>
          <w:szCs w:val="28"/>
        </w:rPr>
      </w:pPr>
      <w:r>
        <w:rPr>
          <w:sz w:val="28"/>
          <w:szCs w:val="28"/>
        </w:rPr>
        <w:t>После засыпки траншеи проводят механизированную посадку саженцев и делают лунки для полива. На каждый саженец дают 20-</w:t>
      </w:r>
      <w:smartTag w:uri="urn:schemas-microsoft-com:office:smarttags" w:element="metricconverter">
        <w:smartTagPr>
          <w:attr w:name="ProductID" w:val="3,0 л"/>
        </w:smartTagPr>
        <w:r>
          <w:rPr>
            <w:sz w:val="28"/>
            <w:szCs w:val="28"/>
          </w:rPr>
          <w:t>3,0 л</w:t>
        </w:r>
      </w:smartTag>
      <w:r>
        <w:rPr>
          <w:sz w:val="28"/>
          <w:szCs w:val="28"/>
        </w:rPr>
        <w:t xml:space="preserve"> воды, а затем приствольные круги мульчируют торфом, навозом или рыхлой почвой.</w:t>
      </w:r>
    </w:p>
    <w:p w:rsidR="004C0B5D" w:rsidRDefault="004C0B5D" w:rsidP="004C0B5D">
      <w:pPr>
        <w:ind w:firstLine="708"/>
        <w:jc w:val="both"/>
        <w:rPr>
          <w:sz w:val="28"/>
          <w:szCs w:val="28"/>
        </w:rPr>
      </w:pPr>
      <w:r>
        <w:rPr>
          <w:sz w:val="28"/>
          <w:szCs w:val="28"/>
        </w:rPr>
        <w:t xml:space="preserve">На </w:t>
      </w:r>
      <w:smartTag w:uri="urn:schemas-microsoft-com:office:smarttags" w:element="metricconverter">
        <w:smartTagPr>
          <w:attr w:name="ProductID" w:val="100 м"/>
        </w:smartTagPr>
        <w:r>
          <w:rPr>
            <w:sz w:val="28"/>
            <w:szCs w:val="28"/>
          </w:rPr>
          <w:t>100 м</w:t>
        </w:r>
      </w:smartTag>
      <w:r>
        <w:rPr>
          <w:sz w:val="28"/>
          <w:szCs w:val="28"/>
        </w:rPr>
        <w:t xml:space="preserve"> траншеи для семечковых и косточковых пород вносят: на черноземах и каштановых почвах 400-</w:t>
      </w:r>
      <w:smartTag w:uri="urn:schemas-microsoft-com:office:smarttags" w:element="metricconverter">
        <w:smartTagPr>
          <w:attr w:name="ProductID" w:val="800 кг"/>
        </w:smartTagPr>
        <w:r>
          <w:rPr>
            <w:sz w:val="28"/>
            <w:szCs w:val="28"/>
          </w:rPr>
          <w:t>800 кг</w:t>
        </w:r>
      </w:smartTag>
      <w:r>
        <w:rPr>
          <w:sz w:val="28"/>
          <w:szCs w:val="28"/>
        </w:rPr>
        <w:t xml:space="preserve"> органических удобрений, 4-</w:t>
      </w:r>
      <w:smartTag w:uri="urn:schemas-microsoft-com:office:smarttags" w:element="metricconverter">
        <w:smartTagPr>
          <w:attr w:name="ProductID" w:val="6 кг"/>
        </w:smartTagPr>
        <w:r>
          <w:rPr>
            <w:sz w:val="28"/>
            <w:szCs w:val="28"/>
          </w:rPr>
          <w:t>6 кг</w:t>
        </w:r>
      </w:smartTag>
      <w:r>
        <w:rPr>
          <w:sz w:val="28"/>
          <w:szCs w:val="28"/>
        </w:rPr>
        <w:t xml:space="preserve"> Р</w:t>
      </w:r>
      <w:r w:rsidRPr="00F41E99">
        <w:rPr>
          <w:sz w:val="28"/>
          <w:szCs w:val="28"/>
          <w:vertAlign w:val="subscript"/>
        </w:rPr>
        <w:t>2</w:t>
      </w:r>
      <w:r>
        <w:rPr>
          <w:sz w:val="28"/>
          <w:szCs w:val="28"/>
        </w:rPr>
        <w:t>О</w:t>
      </w:r>
      <w:r w:rsidRPr="00F41E99">
        <w:rPr>
          <w:sz w:val="28"/>
          <w:szCs w:val="28"/>
          <w:vertAlign w:val="subscript"/>
        </w:rPr>
        <w:t>5</w:t>
      </w:r>
      <w:r>
        <w:rPr>
          <w:sz w:val="28"/>
          <w:szCs w:val="28"/>
        </w:rPr>
        <w:t xml:space="preserve"> и 1,5-</w:t>
      </w:r>
      <w:smartTag w:uri="urn:schemas-microsoft-com:office:smarttags" w:element="metricconverter">
        <w:smartTagPr>
          <w:attr w:name="ProductID" w:val="2,5 кг"/>
        </w:smartTagPr>
        <w:r>
          <w:rPr>
            <w:sz w:val="28"/>
            <w:szCs w:val="28"/>
          </w:rPr>
          <w:t>2,5 кг</w:t>
        </w:r>
      </w:smartTag>
      <w:r>
        <w:rPr>
          <w:sz w:val="28"/>
          <w:szCs w:val="28"/>
        </w:rPr>
        <w:t xml:space="preserve"> К</w:t>
      </w:r>
      <w:r w:rsidRPr="00F41E99">
        <w:rPr>
          <w:sz w:val="28"/>
          <w:szCs w:val="28"/>
          <w:vertAlign w:val="subscript"/>
        </w:rPr>
        <w:t>2</w:t>
      </w:r>
      <w:r>
        <w:rPr>
          <w:sz w:val="28"/>
          <w:szCs w:val="28"/>
        </w:rPr>
        <w:t>О.</w:t>
      </w:r>
    </w:p>
    <w:p w:rsidR="004C0B5D" w:rsidRDefault="004C0B5D" w:rsidP="004C0B5D">
      <w:pPr>
        <w:ind w:firstLine="708"/>
        <w:jc w:val="both"/>
        <w:rPr>
          <w:sz w:val="28"/>
          <w:szCs w:val="28"/>
        </w:rPr>
      </w:pPr>
      <w:r>
        <w:rPr>
          <w:sz w:val="28"/>
          <w:szCs w:val="28"/>
        </w:rPr>
        <w:t>Посадка плодовых деревьев и ягодных кустарников в ямы, подготовленные с помощью ямокопателей (диаметр ям 20-</w:t>
      </w:r>
      <w:smartTag w:uri="urn:schemas-microsoft-com:office:smarttags" w:element="metricconverter">
        <w:smartTagPr>
          <w:attr w:name="ProductID" w:val="100 см"/>
        </w:smartTagPr>
        <w:r>
          <w:rPr>
            <w:sz w:val="28"/>
            <w:szCs w:val="28"/>
          </w:rPr>
          <w:t>100 см</w:t>
        </w:r>
      </w:smartTag>
      <w:r>
        <w:rPr>
          <w:sz w:val="28"/>
          <w:szCs w:val="28"/>
        </w:rPr>
        <w:t xml:space="preserve">, глубина до </w:t>
      </w:r>
      <w:smartTag w:uri="urn:schemas-microsoft-com:office:smarttags" w:element="metricconverter">
        <w:smartTagPr>
          <w:attr w:name="ProductID" w:val="70 см"/>
        </w:smartTagPr>
        <w:r>
          <w:rPr>
            <w:sz w:val="28"/>
            <w:szCs w:val="28"/>
          </w:rPr>
          <w:t>70 см</w:t>
        </w:r>
      </w:smartTag>
      <w:r>
        <w:rPr>
          <w:sz w:val="28"/>
          <w:szCs w:val="28"/>
        </w:rPr>
        <w:t>) или вручную, в настоящее время проводится только на небольших участках или при ремонте садов.</w:t>
      </w:r>
    </w:p>
    <w:p w:rsidR="004C0B5D" w:rsidRDefault="004C0B5D" w:rsidP="004C0B5D">
      <w:pPr>
        <w:ind w:firstLine="708"/>
        <w:jc w:val="both"/>
        <w:rPr>
          <w:sz w:val="28"/>
          <w:szCs w:val="28"/>
        </w:rPr>
      </w:pPr>
      <w:r>
        <w:rPr>
          <w:sz w:val="28"/>
          <w:szCs w:val="28"/>
        </w:rPr>
        <w:t xml:space="preserve">Как показали исследования оптимальной дозой удобрений при посадке сада являются </w:t>
      </w:r>
      <w:smartTag w:uri="urn:schemas-microsoft-com:office:smarttags" w:element="metricconverter">
        <w:smartTagPr>
          <w:attr w:name="ProductID" w:val="15 г"/>
        </w:smartTagPr>
        <w:r>
          <w:rPr>
            <w:sz w:val="28"/>
            <w:szCs w:val="28"/>
          </w:rPr>
          <w:t>15 г</w:t>
        </w:r>
      </w:smartTag>
      <w:r>
        <w:rPr>
          <w:sz w:val="28"/>
          <w:szCs w:val="28"/>
        </w:rPr>
        <w:t xml:space="preserve"> перегноя и 0,03-</w:t>
      </w:r>
      <w:smartTag w:uri="urn:schemas-microsoft-com:office:smarttags" w:element="metricconverter">
        <w:smartTagPr>
          <w:attr w:name="ProductID" w:val="0,05 г"/>
        </w:smartTagPr>
        <w:r>
          <w:rPr>
            <w:sz w:val="28"/>
            <w:szCs w:val="28"/>
          </w:rPr>
          <w:t>0,05 г</w:t>
        </w:r>
      </w:smartTag>
      <w:r>
        <w:rPr>
          <w:sz w:val="28"/>
          <w:szCs w:val="28"/>
        </w:rPr>
        <w:t xml:space="preserve"> </w:t>
      </w:r>
      <w:proofErr w:type="gramStart"/>
      <w:r>
        <w:rPr>
          <w:sz w:val="28"/>
          <w:szCs w:val="28"/>
          <w:lang w:val="en-US"/>
        </w:rPr>
        <w:t>N</w:t>
      </w:r>
      <w:proofErr w:type="gramEnd"/>
      <w:r>
        <w:rPr>
          <w:sz w:val="28"/>
          <w:szCs w:val="28"/>
        </w:rPr>
        <w:t xml:space="preserve">РК на </w:t>
      </w:r>
      <w:smartTag w:uri="urn:schemas-microsoft-com:office:smarttags" w:element="metricconverter">
        <w:smartTagPr>
          <w:attr w:name="ProductID" w:val="1 кг"/>
        </w:smartTagPr>
        <w:r>
          <w:rPr>
            <w:sz w:val="28"/>
            <w:szCs w:val="28"/>
          </w:rPr>
          <w:t>1 кг</w:t>
        </w:r>
      </w:smartTag>
      <w:r>
        <w:rPr>
          <w:sz w:val="28"/>
          <w:szCs w:val="28"/>
        </w:rPr>
        <w:t xml:space="preserve"> почвы ямы. </w:t>
      </w:r>
      <w:proofErr w:type="spellStart"/>
      <w:r>
        <w:rPr>
          <w:sz w:val="28"/>
          <w:szCs w:val="28"/>
        </w:rPr>
        <w:t>Спиваковский</w:t>
      </w:r>
      <w:proofErr w:type="spellEnd"/>
      <w:r>
        <w:rPr>
          <w:sz w:val="28"/>
          <w:szCs w:val="28"/>
        </w:rPr>
        <w:t xml:space="preserve"> Н.В. рекомендует </w:t>
      </w:r>
      <w:proofErr w:type="spellStart"/>
      <w:r>
        <w:rPr>
          <w:sz w:val="28"/>
          <w:szCs w:val="28"/>
        </w:rPr>
        <w:t>Полуперепревший</w:t>
      </w:r>
      <w:proofErr w:type="spellEnd"/>
      <w:r>
        <w:rPr>
          <w:sz w:val="28"/>
          <w:szCs w:val="28"/>
        </w:rPr>
        <w:t xml:space="preserve"> навоз перемешать со всей почвой ямы, 70% дозы минеральных удобрений в смеси с </w:t>
      </w:r>
      <w:proofErr w:type="gramStart"/>
      <w:r>
        <w:rPr>
          <w:sz w:val="28"/>
          <w:szCs w:val="28"/>
        </w:rPr>
        <w:t>органическими</w:t>
      </w:r>
      <w:proofErr w:type="gramEnd"/>
      <w:r>
        <w:rPr>
          <w:sz w:val="28"/>
          <w:szCs w:val="28"/>
        </w:rPr>
        <w:t xml:space="preserve"> заделывать перекопкой на дне ямы и 30% дозы минеральных удобрений перемешивать с почвой, которой засыпается нижняя половина ямы. Такое внесение удобрений исключает угнетение саженцев.</w:t>
      </w:r>
    </w:p>
    <w:p w:rsidR="004C0B5D" w:rsidRPr="00864E20" w:rsidRDefault="004C0B5D" w:rsidP="004C0B5D">
      <w:pPr>
        <w:ind w:firstLine="708"/>
        <w:jc w:val="both"/>
        <w:rPr>
          <w:sz w:val="28"/>
          <w:szCs w:val="28"/>
        </w:rPr>
      </w:pPr>
      <w:r>
        <w:rPr>
          <w:sz w:val="28"/>
          <w:szCs w:val="28"/>
        </w:rPr>
        <w:t>Общая норма минеральных удобрений при этом способе посадки в каждую яму составляет в зависимости от типа почв (в г д.</w:t>
      </w:r>
      <w:proofErr w:type="gramStart"/>
      <w:r>
        <w:rPr>
          <w:sz w:val="28"/>
          <w:szCs w:val="28"/>
        </w:rPr>
        <w:t>в</w:t>
      </w:r>
      <w:proofErr w:type="gramEnd"/>
      <w:r>
        <w:rPr>
          <w:sz w:val="28"/>
          <w:szCs w:val="28"/>
        </w:rPr>
        <w:t xml:space="preserve">.): для семечковых </w:t>
      </w:r>
      <w:r>
        <w:rPr>
          <w:sz w:val="28"/>
          <w:szCs w:val="28"/>
          <w:lang w:val="en-US"/>
        </w:rPr>
        <w:t>N</w:t>
      </w:r>
      <w:r w:rsidRPr="000600F1">
        <w:rPr>
          <w:sz w:val="28"/>
          <w:szCs w:val="28"/>
          <w:vertAlign w:val="subscript"/>
        </w:rPr>
        <w:t>20</w:t>
      </w:r>
      <w:r>
        <w:rPr>
          <w:sz w:val="28"/>
          <w:szCs w:val="28"/>
        </w:rPr>
        <w:t>Р</w:t>
      </w:r>
      <w:r w:rsidRPr="000600F1">
        <w:rPr>
          <w:sz w:val="28"/>
          <w:szCs w:val="28"/>
          <w:vertAlign w:val="subscript"/>
        </w:rPr>
        <w:t>100-200</w:t>
      </w:r>
      <w:r>
        <w:rPr>
          <w:sz w:val="28"/>
          <w:szCs w:val="28"/>
        </w:rPr>
        <w:t>К</w:t>
      </w:r>
      <w:r w:rsidRPr="000600F1">
        <w:rPr>
          <w:sz w:val="28"/>
          <w:szCs w:val="28"/>
          <w:vertAlign w:val="subscript"/>
        </w:rPr>
        <w:t>40-60</w:t>
      </w:r>
      <w:r>
        <w:rPr>
          <w:sz w:val="28"/>
          <w:szCs w:val="28"/>
        </w:rPr>
        <w:t xml:space="preserve">, косточковых </w:t>
      </w:r>
      <w:r>
        <w:rPr>
          <w:sz w:val="28"/>
          <w:szCs w:val="28"/>
          <w:lang w:val="en-US"/>
        </w:rPr>
        <w:t>N</w:t>
      </w:r>
      <w:r>
        <w:rPr>
          <w:sz w:val="28"/>
          <w:szCs w:val="28"/>
          <w:vertAlign w:val="subscript"/>
        </w:rPr>
        <w:t>15</w:t>
      </w:r>
      <w:r>
        <w:rPr>
          <w:sz w:val="28"/>
          <w:szCs w:val="28"/>
        </w:rPr>
        <w:t>Р</w:t>
      </w:r>
      <w:r>
        <w:rPr>
          <w:sz w:val="28"/>
          <w:szCs w:val="28"/>
          <w:vertAlign w:val="subscript"/>
        </w:rPr>
        <w:t>60-80</w:t>
      </w:r>
      <w:r>
        <w:rPr>
          <w:sz w:val="28"/>
          <w:szCs w:val="28"/>
        </w:rPr>
        <w:t>К</w:t>
      </w:r>
      <w:r>
        <w:rPr>
          <w:sz w:val="28"/>
          <w:szCs w:val="28"/>
          <w:vertAlign w:val="subscript"/>
        </w:rPr>
        <w:t>20-30</w:t>
      </w:r>
      <w:r>
        <w:rPr>
          <w:sz w:val="28"/>
          <w:szCs w:val="28"/>
        </w:rPr>
        <w:t xml:space="preserve">  и ягодных кустарников </w:t>
      </w:r>
      <w:r>
        <w:rPr>
          <w:sz w:val="28"/>
          <w:szCs w:val="28"/>
          <w:lang w:val="en-US"/>
        </w:rPr>
        <w:t>N</w:t>
      </w:r>
      <w:r>
        <w:rPr>
          <w:sz w:val="28"/>
          <w:szCs w:val="28"/>
          <w:vertAlign w:val="subscript"/>
        </w:rPr>
        <w:t>7</w:t>
      </w:r>
      <w:r>
        <w:rPr>
          <w:sz w:val="28"/>
          <w:szCs w:val="28"/>
        </w:rPr>
        <w:t>Р</w:t>
      </w:r>
      <w:r>
        <w:rPr>
          <w:sz w:val="28"/>
          <w:szCs w:val="28"/>
          <w:vertAlign w:val="subscript"/>
        </w:rPr>
        <w:t>20-40</w:t>
      </w:r>
      <w:r>
        <w:rPr>
          <w:sz w:val="28"/>
          <w:szCs w:val="28"/>
        </w:rPr>
        <w:t>К</w:t>
      </w:r>
      <w:r>
        <w:rPr>
          <w:sz w:val="28"/>
          <w:szCs w:val="28"/>
          <w:vertAlign w:val="subscript"/>
        </w:rPr>
        <w:t>20.</w:t>
      </w:r>
    </w:p>
    <w:p w:rsidR="004C0B5D" w:rsidRDefault="004C0B5D" w:rsidP="004C0B5D">
      <w:pPr>
        <w:ind w:firstLine="708"/>
        <w:jc w:val="both"/>
        <w:rPr>
          <w:sz w:val="28"/>
          <w:szCs w:val="28"/>
        </w:rPr>
      </w:pPr>
      <w:r>
        <w:rPr>
          <w:sz w:val="28"/>
          <w:szCs w:val="28"/>
        </w:rPr>
        <w:t xml:space="preserve">При хорошей </w:t>
      </w:r>
      <w:proofErr w:type="spellStart"/>
      <w:r>
        <w:rPr>
          <w:sz w:val="28"/>
          <w:szCs w:val="28"/>
        </w:rPr>
        <w:t>предпосадочной</w:t>
      </w:r>
      <w:proofErr w:type="spellEnd"/>
      <w:r>
        <w:rPr>
          <w:sz w:val="28"/>
          <w:szCs w:val="28"/>
        </w:rPr>
        <w:t xml:space="preserve"> заправке почвы сады и ягодники можно не удобрять в течение 3-5 лет.</w:t>
      </w:r>
    </w:p>
    <w:p w:rsidR="004C0B5D" w:rsidRPr="00C52DB4" w:rsidRDefault="004C0B5D" w:rsidP="004C0B5D">
      <w:pPr>
        <w:ind w:firstLine="708"/>
        <w:jc w:val="both"/>
        <w:rPr>
          <w:sz w:val="16"/>
          <w:szCs w:val="16"/>
        </w:rPr>
      </w:pPr>
    </w:p>
    <w:p w:rsidR="004C0B5D" w:rsidRPr="00EF24AE" w:rsidRDefault="004C0B5D" w:rsidP="004C0B5D">
      <w:pPr>
        <w:ind w:firstLine="708"/>
        <w:jc w:val="center"/>
        <w:rPr>
          <w:b/>
          <w:sz w:val="28"/>
          <w:szCs w:val="28"/>
        </w:rPr>
      </w:pPr>
      <w:r w:rsidRPr="00EF24AE">
        <w:rPr>
          <w:b/>
          <w:sz w:val="28"/>
          <w:szCs w:val="28"/>
        </w:rPr>
        <w:t>Удобрение молодого сада</w:t>
      </w:r>
    </w:p>
    <w:p w:rsidR="004C0B5D" w:rsidRPr="00C52DB4" w:rsidRDefault="004C0B5D" w:rsidP="004C0B5D">
      <w:pPr>
        <w:ind w:firstLine="708"/>
        <w:jc w:val="both"/>
        <w:rPr>
          <w:sz w:val="16"/>
          <w:szCs w:val="16"/>
        </w:rPr>
      </w:pPr>
    </w:p>
    <w:p w:rsidR="004C0B5D" w:rsidRDefault="004C0B5D" w:rsidP="004C0B5D">
      <w:pPr>
        <w:ind w:firstLine="708"/>
        <w:jc w:val="both"/>
        <w:rPr>
          <w:sz w:val="28"/>
          <w:szCs w:val="28"/>
        </w:rPr>
      </w:pPr>
      <w:r>
        <w:rPr>
          <w:sz w:val="28"/>
          <w:szCs w:val="28"/>
        </w:rPr>
        <w:t>Применение удобрения в молодом саду складывается из удобрения приствольных кругов и междурядий. Приствольные круги держат только под чистым паром или мульчируют.</w:t>
      </w:r>
    </w:p>
    <w:p w:rsidR="004C0B5D" w:rsidRDefault="004C0B5D" w:rsidP="004C0B5D">
      <w:pPr>
        <w:ind w:firstLine="708"/>
        <w:jc w:val="both"/>
        <w:rPr>
          <w:sz w:val="28"/>
          <w:szCs w:val="28"/>
        </w:rPr>
      </w:pPr>
      <w:r>
        <w:rPr>
          <w:sz w:val="28"/>
          <w:szCs w:val="28"/>
        </w:rPr>
        <w:t>В междурядьях молодого сада выращивают картофель, овощи однолетние бобовые травы и медоносы, а в условиях достаточного увлажнения и при орошении многолетние бобовые и злаковые травы.</w:t>
      </w:r>
    </w:p>
    <w:p w:rsidR="004C0B5D" w:rsidRDefault="004C0B5D" w:rsidP="004C0B5D">
      <w:pPr>
        <w:ind w:firstLine="708"/>
        <w:jc w:val="both"/>
        <w:rPr>
          <w:sz w:val="28"/>
          <w:szCs w:val="28"/>
        </w:rPr>
      </w:pPr>
      <w:r>
        <w:rPr>
          <w:sz w:val="28"/>
          <w:szCs w:val="28"/>
        </w:rPr>
        <w:t xml:space="preserve">При внесении удобрений в посадочные ямы молодые сады в первый год не удобряют. Удобрения начинают вносить со второго года и позже в зависимости от </w:t>
      </w:r>
      <w:proofErr w:type="spellStart"/>
      <w:r>
        <w:rPr>
          <w:sz w:val="28"/>
          <w:szCs w:val="28"/>
        </w:rPr>
        <w:t>окультуренности</w:t>
      </w:r>
      <w:proofErr w:type="spellEnd"/>
      <w:r>
        <w:rPr>
          <w:sz w:val="28"/>
          <w:szCs w:val="28"/>
        </w:rPr>
        <w:t xml:space="preserve"> почвы посадочной ямы.</w:t>
      </w:r>
    </w:p>
    <w:p w:rsidR="004C0B5D" w:rsidRDefault="004C0B5D" w:rsidP="004C0B5D">
      <w:pPr>
        <w:ind w:firstLine="708"/>
        <w:jc w:val="both"/>
        <w:rPr>
          <w:sz w:val="28"/>
          <w:szCs w:val="28"/>
        </w:rPr>
      </w:pPr>
      <w:r>
        <w:rPr>
          <w:sz w:val="28"/>
          <w:szCs w:val="28"/>
        </w:rPr>
        <w:t xml:space="preserve">На </w:t>
      </w:r>
      <w:smartTag w:uri="urn:schemas-microsoft-com:office:smarttags" w:element="metricconverter">
        <w:smartTagPr>
          <w:attr w:name="ProductID" w:val="1 м2"/>
        </w:smartTagPr>
        <w:r>
          <w:rPr>
            <w:sz w:val="28"/>
            <w:szCs w:val="28"/>
          </w:rPr>
          <w:t>1 м</w:t>
        </w:r>
        <w:proofErr w:type="gramStart"/>
        <w:r w:rsidRPr="00EF24AE">
          <w:rPr>
            <w:sz w:val="28"/>
            <w:szCs w:val="28"/>
            <w:vertAlign w:val="superscript"/>
          </w:rPr>
          <w:t>2</w:t>
        </w:r>
      </w:smartTag>
      <w:proofErr w:type="gramEnd"/>
      <w:r>
        <w:rPr>
          <w:sz w:val="28"/>
          <w:szCs w:val="28"/>
        </w:rPr>
        <w:t xml:space="preserve"> приствольного круга в зависимости от почвенно-климатических условий рекомендуется вносить: навоза 3-</w:t>
      </w:r>
      <w:smartTag w:uri="urn:schemas-microsoft-com:office:smarttags" w:element="metricconverter">
        <w:smartTagPr>
          <w:attr w:name="ProductID" w:val="4 кг"/>
        </w:smartTagPr>
        <w:r>
          <w:rPr>
            <w:sz w:val="28"/>
            <w:szCs w:val="28"/>
          </w:rPr>
          <w:t>4 кг</w:t>
        </w:r>
      </w:smartTag>
      <w:r>
        <w:rPr>
          <w:sz w:val="28"/>
          <w:szCs w:val="28"/>
        </w:rPr>
        <w:t>, Р</w:t>
      </w:r>
      <w:r w:rsidRPr="00EF24AE">
        <w:rPr>
          <w:sz w:val="28"/>
          <w:szCs w:val="28"/>
          <w:vertAlign w:val="subscript"/>
        </w:rPr>
        <w:t>2</w:t>
      </w:r>
      <w:r>
        <w:rPr>
          <w:sz w:val="28"/>
          <w:szCs w:val="28"/>
        </w:rPr>
        <w:t>О</w:t>
      </w:r>
      <w:r w:rsidRPr="00EF24AE">
        <w:rPr>
          <w:sz w:val="28"/>
          <w:szCs w:val="28"/>
          <w:vertAlign w:val="subscript"/>
        </w:rPr>
        <w:t>5</w:t>
      </w:r>
      <w:r>
        <w:rPr>
          <w:sz w:val="28"/>
          <w:szCs w:val="28"/>
        </w:rPr>
        <w:t xml:space="preserve"> 4-</w:t>
      </w:r>
      <w:smartTag w:uri="urn:schemas-microsoft-com:office:smarttags" w:element="metricconverter">
        <w:smartTagPr>
          <w:attr w:name="ProductID" w:val="6 г"/>
        </w:smartTagPr>
        <w:r>
          <w:rPr>
            <w:sz w:val="28"/>
            <w:szCs w:val="28"/>
          </w:rPr>
          <w:t>6 г</w:t>
        </w:r>
      </w:smartTag>
      <w:r>
        <w:rPr>
          <w:sz w:val="28"/>
          <w:szCs w:val="28"/>
        </w:rPr>
        <w:t xml:space="preserve">, </w:t>
      </w:r>
      <w:r>
        <w:rPr>
          <w:sz w:val="28"/>
          <w:szCs w:val="28"/>
          <w:lang w:val="en-US"/>
        </w:rPr>
        <w:t>N</w:t>
      </w:r>
      <w:r>
        <w:rPr>
          <w:sz w:val="28"/>
          <w:szCs w:val="28"/>
        </w:rPr>
        <w:t xml:space="preserve"> 3-</w:t>
      </w:r>
      <w:smartTag w:uri="urn:schemas-microsoft-com:office:smarttags" w:element="metricconverter">
        <w:smartTagPr>
          <w:attr w:name="ProductID" w:val="6 г"/>
        </w:smartTagPr>
        <w:r>
          <w:rPr>
            <w:sz w:val="28"/>
            <w:szCs w:val="28"/>
          </w:rPr>
          <w:t>6 г</w:t>
        </w:r>
      </w:smartTag>
      <w:r>
        <w:rPr>
          <w:sz w:val="28"/>
          <w:szCs w:val="28"/>
        </w:rPr>
        <w:t>, К</w:t>
      </w:r>
      <w:r w:rsidRPr="00EF24AE">
        <w:rPr>
          <w:sz w:val="28"/>
          <w:szCs w:val="28"/>
          <w:vertAlign w:val="subscript"/>
        </w:rPr>
        <w:t>2</w:t>
      </w:r>
      <w:r>
        <w:rPr>
          <w:sz w:val="28"/>
          <w:szCs w:val="28"/>
        </w:rPr>
        <w:t>О 2-</w:t>
      </w:r>
      <w:smartTag w:uri="urn:schemas-microsoft-com:office:smarttags" w:element="metricconverter">
        <w:smartTagPr>
          <w:attr w:name="ProductID" w:val="5 г"/>
        </w:smartTagPr>
        <w:r>
          <w:rPr>
            <w:sz w:val="28"/>
            <w:szCs w:val="28"/>
          </w:rPr>
          <w:t>5 г</w:t>
        </w:r>
      </w:smartTag>
      <w:r>
        <w:rPr>
          <w:sz w:val="28"/>
          <w:szCs w:val="28"/>
        </w:rPr>
        <w:t>. Более высокие дозы вносят на бедных почвах, более низкие на богатых почвах и в зоне недостаточного увлажнения. Кроме того, на бедных почвах молодые деревья удобряют ежегодно, а на хорошо окультуренных почвах – один раз за два-три года.</w:t>
      </w:r>
    </w:p>
    <w:p w:rsidR="004C0B5D" w:rsidRDefault="004C0B5D" w:rsidP="004C0B5D">
      <w:pPr>
        <w:ind w:firstLine="708"/>
        <w:jc w:val="both"/>
        <w:rPr>
          <w:sz w:val="28"/>
          <w:szCs w:val="28"/>
        </w:rPr>
      </w:pPr>
      <w:r>
        <w:rPr>
          <w:sz w:val="28"/>
          <w:szCs w:val="28"/>
        </w:rPr>
        <w:t>Норму удобрений на дерево в зависимости от его возраста можно рассчитать следующим образом.</w:t>
      </w:r>
    </w:p>
    <w:p w:rsidR="004C0B5D" w:rsidRDefault="004C0B5D" w:rsidP="004C0B5D">
      <w:pPr>
        <w:ind w:firstLine="708"/>
        <w:jc w:val="both"/>
        <w:rPr>
          <w:sz w:val="28"/>
          <w:szCs w:val="28"/>
        </w:rPr>
      </w:pPr>
      <w:r>
        <w:rPr>
          <w:sz w:val="28"/>
          <w:szCs w:val="28"/>
        </w:rPr>
        <w:t xml:space="preserve">Если например, возраст дерева 6 лет, то диаметр его приствольного круга будет равен 6:2=3 м, а площадь составит около </w:t>
      </w:r>
      <w:smartTag w:uri="urn:schemas-microsoft-com:office:smarttags" w:element="metricconverter">
        <w:smartTagPr>
          <w:attr w:name="ProductID" w:val="7 м2"/>
        </w:smartTagPr>
        <w:r>
          <w:rPr>
            <w:sz w:val="28"/>
            <w:szCs w:val="28"/>
          </w:rPr>
          <w:t>7 м</w:t>
        </w:r>
        <w:proofErr w:type="gramStart"/>
        <w:r w:rsidRPr="007E2813">
          <w:rPr>
            <w:sz w:val="28"/>
            <w:szCs w:val="28"/>
            <w:vertAlign w:val="superscript"/>
          </w:rPr>
          <w:t>2</w:t>
        </w:r>
      </w:smartTag>
      <w:proofErr w:type="gramEnd"/>
      <w:r>
        <w:rPr>
          <w:sz w:val="28"/>
          <w:szCs w:val="28"/>
        </w:rPr>
        <w:t xml:space="preserve">. Допустим, что норма удобрений на </w:t>
      </w:r>
      <w:smartTag w:uri="urn:schemas-microsoft-com:office:smarttags" w:element="metricconverter">
        <w:smartTagPr>
          <w:attr w:name="ProductID" w:val="1 м2"/>
        </w:smartTagPr>
        <w:r>
          <w:rPr>
            <w:sz w:val="28"/>
            <w:szCs w:val="28"/>
          </w:rPr>
          <w:t>1 м</w:t>
        </w:r>
        <w:proofErr w:type="gramStart"/>
        <w:r w:rsidRPr="007E2813">
          <w:rPr>
            <w:sz w:val="28"/>
            <w:szCs w:val="28"/>
            <w:vertAlign w:val="superscript"/>
          </w:rPr>
          <w:t>2</w:t>
        </w:r>
      </w:smartTag>
      <w:proofErr w:type="gramEnd"/>
      <w:r>
        <w:rPr>
          <w:sz w:val="28"/>
          <w:szCs w:val="28"/>
        </w:rPr>
        <w:t xml:space="preserve"> приствольного круга составляет: навоза </w:t>
      </w:r>
      <w:smartTag w:uri="urn:schemas-microsoft-com:office:smarttags" w:element="metricconverter">
        <w:smartTagPr>
          <w:attr w:name="ProductID" w:val="4 кг"/>
        </w:smartTagPr>
        <w:r>
          <w:rPr>
            <w:sz w:val="28"/>
            <w:szCs w:val="28"/>
          </w:rPr>
          <w:t>4 кг</w:t>
        </w:r>
      </w:smartTag>
      <w:r>
        <w:rPr>
          <w:sz w:val="28"/>
          <w:szCs w:val="28"/>
        </w:rPr>
        <w:t xml:space="preserve">, азота </w:t>
      </w:r>
      <w:smartTag w:uri="urn:schemas-microsoft-com:office:smarttags" w:element="metricconverter">
        <w:smartTagPr>
          <w:attr w:name="ProductID" w:val="5 г"/>
        </w:smartTagPr>
        <w:r>
          <w:rPr>
            <w:sz w:val="28"/>
            <w:szCs w:val="28"/>
          </w:rPr>
          <w:t>5 г</w:t>
        </w:r>
      </w:smartTag>
      <w:r>
        <w:rPr>
          <w:sz w:val="28"/>
          <w:szCs w:val="28"/>
        </w:rPr>
        <w:t xml:space="preserve">, фосфора </w:t>
      </w:r>
      <w:smartTag w:uri="urn:schemas-microsoft-com:office:smarttags" w:element="metricconverter">
        <w:smartTagPr>
          <w:attr w:name="ProductID" w:val="5 г"/>
        </w:smartTagPr>
        <w:r>
          <w:rPr>
            <w:sz w:val="28"/>
            <w:szCs w:val="28"/>
          </w:rPr>
          <w:t>5 г</w:t>
        </w:r>
      </w:smartTag>
      <w:r>
        <w:rPr>
          <w:sz w:val="28"/>
          <w:szCs w:val="28"/>
        </w:rPr>
        <w:t xml:space="preserve"> и калия </w:t>
      </w:r>
      <w:smartTag w:uri="urn:schemas-microsoft-com:office:smarttags" w:element="metricconverter">
        <w:smartTagPr>
          <w:attr w:name="ProductID" w:val="5 г"/>
        </w:smartTagPr>
        <w:r>
          <w:rPr>
            <w:sz w:val="28"/>
            <w:szCs w:val="28"/>
          </w:rPr>
          <w:t>5 г</w:t>
        </w:r>
      </w:smartTag>
      <w:r>
        <w:rPr>
          <w:sz w:val="28"/>
          <w:szCs w:val="28"/>
        </w:rPr>
        <w:t xml:space="preserve">. Тогда на </w:t>
      </w:r>
      <w:smartTag w:uri="urn:schemas-microsoft-com:office:smarttags" w:element="metricconverter">
        <w:smartTagPr>
          <w:attr w:name="ProductID" w:val="7 м2"/>
        </w:smartTagPr>
        <w:r>
          <w:rPr>
            <w:sz w:val="28"/>
            <w:szCs w:val="28"/>
          </w:rPr>
          <w:t>7 м</w:t>
        </w:r>
        <w:r w:rsidRPr="007E2813">
          <w:rPr>
            <w:sz w:val="28"/>
            <w:szCs w:val="28"/>
            <w:vertAlign w:val="superscript"/>
          </w:rPr>
          <w:t>2</w:t>
        </w:r>
      </w:smartTag>
      <w:r>
        <w:rPr>
          <w:sz w:val="28"/>
          <w:szCs w:val="28"/>
        </w:rPr>
        <w:t xml:space="preserve"> нужно внести: навоза </w:t>
      </w:r>
      <w:smartTag w:uri="urn:schemas-microsoft-com:office:smarttags" w:element="metricconverter">
        <w:smartTagPr>
          <w:attr w:name="ProductID" w:val="28 кг"/>
        </w:smartTagPr>
        <w:r>
          <w:rPr>
            <w:sz w:val="28"/>
            <w:szCs w:val="28"/>
          </w:rPr>
          <w:t>28 кг</w:t>
        </w:r>
      </w:smartTag>
      <w:r>
        <w:rPr>
          <w:sz w:val="28"/>
          <w:szCs w:val="28"/>
        </w:rPr>
        <w:t xml:space="preserve">, азота 35, фосфора 35 и калия </w:t>
      </w:r>
      <w:smartTag w:uri="urn:schemas-microsoft-com:office:smarttags" w:element="metricconverter">
        <w:smartTagPr>
          <w:attr w:name="ProductID" w:val="35 г"/>
        </w:smartTagPr>
        <w:r>
          <w:rPr>
            <w:sz w:val="28"/>
            <w:szCs w:val="28"/>
          </w:rPr>
          <w:t>35 г</w:t>
        </w:r>
      </w:smartTag>
      <w:r>
        <w:rPr>
          <w:sz w:val="28"/>
          <w:szCs w:val="28"/>
        </w:rPr>
        <w:t>.</w:t>
      </w:r>
    </w:p>
    <w:p w:rsidR="004C0B5D" w:rsidRPr="00C52DB4" w:rsidRDefault="004C0B5D" w:rsidP="004C0B5D">
      <w:pPr>
        <w:ind w:firstLine="708"/>
        <w:jc w:val="both"/>
        <w:rPr>
          <w:sz w:val="16"/>
          <w:szCs w:val="16"/>
        </w:rPr>
      </w:pPr>
    </w:p>
    <w:p w:rsidR="004C0B5D" w:rsidRPr="007E2813" w:rsidRDefault="004C0B5D" w:rsidP="004C0B5D">
      <w:pPr>
        <w:ind w:firstLine="708"/>
        <w:jc w:val="center"/>
        <w:rPr>
          <w:b/>
          <w:sz w:val="28"/>
          <w:szCs w:val="28"/>
        </w:rPr>
      </w:pPr>
      <w:r w:rsidRPr="007E2813">
        <w:rPr>
          <w:b/>
          <w:sz w:val="28"/>
          <w:szCs w:val="28"/>
        </w:rPr>
        <w:t>Удобрение плодоносящего сада</w:t>
      </w:r>
    </w:p>
    <w:p w:rsidR="004C0B5D" w:rsidRPr="00C52DB4" w:rsidRDefault="004C0B5D" w:rsidP="004C0B5D">
      <w:pPr>
        <w:ind w:firstLine="708"/>
        <w:jc w:val="both"/>
        <w:rPr>
          <w:sz w:val="16"/>
          <w:szCs w:val="16"/>
        </w:rPr>
      </w:pPr>
    </w:p>
    <w:p w:rsidR="004C0B5D" w:rsidRDefault="004C0B5D" w:rsidP="004C0B5D">
      <w:pPr>
        <w:ind w:firstLine="708"/>
        <w:jc w:val="both"/>
        <w:rPr>
          <w:sz w:val="28"/>
          <w:szCs w:val="28"/>
        </w:rPr>
      </w:pPr>
      <w:r>
        <w:rPr>
          <w:sz w:val="28"/>
          <w:szCs w:val="28"/>
        </w:rPr>
        <w:t xml:space="preserve">В плодоносящем саду междурядные культуры не возделывают, удобрения вносят равномерно на всей площади сада. В  садах обычно используют разные системы содержания почвы: паровую, культурное </w:t>
      </w:r>
      <w:proofErr w:type="spellStart"/>
      <w:r>
        <w:rPr>
          <w:sz w:val="28"/>
          <w:szCs w:val="28"/>
        </w:rPr>
        <w:t>задернение</w:t>
      </w:r>
      <w:proofErr w:type="spellEnd"/>
      <w:r>
        <w:rPr>
          <w:sz w:val="28"/>
          <w:szCs w:val="28"/>
        </w:rPr>
        <w:t xml:space="preserve"> (кроме приствольных кругов), </w:t>
      </w:r>
      <w:proofErr w:type="spellStart"/>
      <w:r>
        <w:rPr>
          <w:sz w:val="28"/>
          <w:szCs w:val="28"/>
        </w:rPr>
        <w:t>паро-сидеральную</w:t>
      </w:r>
      <w:proofErr w:type="spellEnd"/>
      <w:r>
        <w:rPr>
          <w:sz w:val="28"/>
          <w:szCs w:val="28"/>
        </w:rPr>
        <w:t>, дерново-перегнойную (травы в течение сезона несколько раз скашивают и оставляют в виде мульчи) и мульчирование.</w:t>
      </w:r>
    </w:p>
    <w:p w:rsidR="004C0B5D" w:rsidRDefault="004C0B5D" w:rsidP="004C0B5D">
      <w:pPr>
        <w:ind w:firstLine="708"/>
        <w:jc w:val="both"/>
        <w:rPr>
          <w:sz w:val="28"/>
          <w:szCs w:val="28"/>
        </w:rPr>
      </w:pPr>
      <w:r>
        <w:rPr>
          <w:sz w:val="28"/>
          <w:szCs w:val="28"/>
        </w:rPr>
        <w:t>В зоне достаточного увлажнения или при орошении почва чаще всего содержится под черным паром, но через год высеиваются сплошь по всей площади междурядья или через междурядье однолетние травы на зеленое удобрение.</w:t>
      </w:r>
    </w:p>
    <w:p w:rsidR="004C0B5D" w:rsidRDefault="004C0B5D" w:rsidP="004C0B5D">
      <w:pPr>
        <w:ind w:firstLine="708"/>
        <w:jc w:val="both"/>
        <w:rPr>
          <w:sz w:val="28"/>
          <w:szCs w:val="28"/>
        </w:rPr>
      </w:pPr>
      <w:r>
        <w:rPr>
          <w:sz w:val="28"/>
          <w:szCs w:val="28"/>
        </w:rPr>
        <w:t xml:space="preserve">В зонах недостаточного увлажнения </w:t>
      </w:r>
      <w:proofErr w:type="spellStart"/>
      <w:r>
        <w:rPr>
          <w:sz w:val="28"/>
          <w:szCs w:val="28"/>
        </w:rPr>
        <w:t>сидеральные</w:t>
      </w:r>
      <w:proofErr w:type="spellEnd"/>
      <w:r>
        <w:rPr>
          <w:sz w:val="28"/>
          <w:szCs w:val="28"/>
        </w:rPr>
        <w:t xml:space="preserve"> однолетние травы высевают через одно междурядье сада при чередовании с черным паром. Средние нормы удобрений для плодовых садов приводятся в таблице 6.</w:t>
      </w:r>
    </w:p>
    <w:p w:rsidR="004C0B5D" w:rsidRPr="00C52DB4" w:rsidRDefault="004C0B5D" w:rsidP="004C0B5D">
      <w:pPr>
        <w:ind w:firstLine="708"/>
        <w:jc w:val="both"/>
        <w:rPr>
          <w:sz w:val="16"/>
          <w:szCs w:val="16"/>
        </w:rPr>
      </w:pPr>
    </w:p>
    <w:p w:rsidR="004C0B5D" w:rsidRPr="00C52DB4" w:rsidRDefault="004C0B5D" w:rsidP="004C0B5D">
      <w:pPr>
        <w:ind w:firstLine="708"/>
        <w:rPr>
          <w:b/>
          <w:sz w:val="28"/>
          <w:szCs w:val="28"/>
        </w:rPr>
      </w:pPr>
      <w:r w:rsidRPr="00C52DB4">
        <w:rPr>
          <w:b/>
          <w:sz w:val="28"/>
          <w:szCs w:val="28"/>
        </w:rPr>
        <w:t>Таблица 6</w:t>
      </w:r>
    </w:p>
    <w:p w:rsidR="004C0B5D" w:rsidRPr="00C52DB4" w:rsidRDefault="004C0B5D" w:rsidP="004C0B5D">
      <w:pPr>
        <w:ind w:firstLine="708"/>
        <w:rPr>
          <w:b/>
          <w:sz w:val="28"/>
          <w:szCs w:val="28"/>
        </w:rPr>
      </w:pPr>
      <w:r w:rsidRPr="00C52DB4">
        <w:rPr>
          <w:b/>
          <w:sz w:val="28"/>
          <w:szCs w:val="28"/>
        </w:rPr>
        <w:t>Примерные ежегодные нормы для плодовых садов различных зон садоводства</w:t>
      </w:r>
    </w:p>
    <w:p w:rsidR="004C0B5D" w:rsidRPr="00C52DB4" w:rsidRDefault="004C0B5D" w:rsidP="004C0B5D">
      <w:pPr>
        <w:ind w:firstLine="708"/>
        <w:rPr>
          <w:b/>
          <w:sz w:val="16"/>
          <w:szCs w:val="16"/>
        </w:rPr>
      </w:pPr>
    </w:p>
    <w:tbl>
      <w:tblPr>
        <w:tblW w:w="966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tblPr>
      <w:tblGrid>
        <w:gridCol w:w="1745"/>
        <w:gridCol w:w="2727"/>
        <w:gridCol w:w="1050"/>
        <w:gridCol w:w="1381"/>
        <w:gridCol w:w="1382"/>
        <w:gridCol w:w="1382"/>
      </w:tblGrid>
      <w:tr w:rsidR="004C0B5D" w:rsidRPr="00691459" w:rsidTr="00776435">
        <w:trPr>
          <w:trHeight w:val="529"/>
        </w:trPr>
        <w:tc>
          <w:tcPr>
            <w:tcW w:w="1745" w:type="dxa"/>
            <w:vMerge w:val="restart"/>
            <w:shd w:val="clear" w:color="auto" w:fill="auto"/>
            <w:vAlign w:val="center"/>
          </w:tcPr>
          <w:p w:rsidR="004C0B5D" w:rsidRPr="00691459" w:rsidRDefault="004C0B5D" w:rsidP="00776435">
            <w:pPr>
              <w:jc w:val="center"/>
            </w:pPr>
            <w:r w:rsidRPr="00691459">
              <w:t>Зона</w:t>
            </w:r>
          </w:p>
        </w:tc>
        <w:tc>
          <w:tcPr>
            <w:tcW w:w="2727" w:type="dxa"/>
            <w:vMerge w:val="restart"/>
            <w:shd w:val="clear" w:color="auto" w:fill="auto"/>
            <w:vAlign w:val="center"/>
          </w:tcPr>
          <w:p w:rsidR="004C0B5D" w:rsidRPr="00691459" w:rsidRDefault="004C0B5D" w:rsidP="00776435">
            <w:pPr>
              <w:jc w:val="center"/>
            </w:pPr>
            <w:r w:rsidRPr="00691459">
              <w:t xml:space="preserve">Сочетание минеральных удобрений с </w:t>
            </w:r>
            <w:proofErr w:type="gramStart"/>
            <w:r w:rsidRPr="00691459">
              <w:t>органическими</w:t>
            </w:r>
            <w:proofErr w:type="gramEnd"/>
          </w:p>
        </w:tc>
        <w:tc>
          <w:tcPr>
            <w:tcW w:w="1050" w:type="dxa"/>
            <w:vMerge w:val="restart"/>
            <w:shd w:val="clear" w:color="auto" w:fill="auto"/>
            <w:vAlign w:val="center"/>
          </w:tcPr>
          <w:p w:rsidR="004C0B5D" w:rsidRPr="00691459" w:rsidRDefault="004C0B5D" w:rsidP="00776435">
            <w:pPr>
              <w:jc w:val="center"/>
            </w:pPr>
            <w:r w:rsidRPr="00691459">
              <w:t>Навоз, т/га</w:t>
            </w:r>
          </w:p>
        </w:tc>
        <w:tc>
          <w:tcPr>
            <w:tcW w:w="4144" w:type="dxa"/>
            <w:gridSpan w:val="3"/>
            <w:shd w:val="clear" w:color="auto" w:fill="auto"/>
            <w:vAlign w:val="center"/>
          </w:tcPr>
          <w:p w:rsidR="004C0B5D" w:rsidRPr="00691459" w:rsidRDefault="004C0B5D" w:rsidP="00776435">
            <w:pPr>
              <w:jc w:val="center"/>
            </w:pPr>
            <w:proofErr w:type="spellStart"/>
            <w:r w:rsidRPr="00691459">
              <w:t>Минеральн</w:t>
            </w:r>
            <w:proofErr w:type="spellEnd"/>
            <w:r w:rsidRPr="00691459">
              <w:t xml:space="preserve">. </w:t>
            </w:r>
            <w:proofErr w:type="spellStart"/>
            <w:r w:rsidRPr="00691459">
              <w:t>удобр</w:t>
            </w:r>
            <w:proofErr w:type="spellEnd"/>
            <w:r w:rsidRPr="00691459">
              <w:t>., кг/га д.</w:t>
            </w:r>
            <w:proofErr w:type="gramStart"/>
            <w:r w:rsidRPr="00691459">
              <w:t>в</w:t>
            </w:r>
            <w:proofErr w:type="gramEnd"/>
            <w:r w:rsidRPr="00691459">
              <w:t>.</w:t>
            </w:r>
          </w:p>
        </w:tc>
      </w:tr>
      <w:tr w:rsidR="004C0B5D" w:rsidRPr="00691459" w:rsidTr="00776435">
        <w:trPr>
          <w:trHeight w:val="881"/>
        </w:trPr>
        <w:tc>
          <w:tcPr>
            <w:tcW w:w="1745" w:type="dxa"/>
            <w:vMerge/>
            <w:shd w:val="clear" w:color="auto" w:fill="auto"/>
            <w:vAlign w:val="center"/>
          </w:tcPr>
          <w:p w:rsidR="004C0B5D" w:rsidRPr="00691459" w:rsidRDefault="004C0B5D" w:rsidP="00776435">
            <w:pPr>
              <w:jc w:val="center"/>
            </w:pPr>
          </w:p>
        </w:tc>
        <w:tc>
          <w:tcPr>
            <w:tcW w:w="2727" w:type="dxa"/>
            <w:vMerge/>
            <w:shd w:val="clear" w:color="auto" w:fill="auto"/>
            <w:vAlign w:val="center"/>
          </w:tcPr>
          <w:p w:rsidR="004C0B5D" w:rsidRPr="00691459" w:rsidRDefault="004C0B5D" w:rsidP="00776435">
            <w:pPr>
              <w:jc w:val="center"/>
            </w:pPr>
          </w:p>
        </w:tc>
        <w:tc>
          <w:tcPr>
            <w:tcW w:w="1050" w:type="dxa"/>
            <w:vMerge/>
            <w:shd w:val="clear" w:color="auto" w:fill="auto"/>
            <w:vAlign w:val="center"/>
          </w:tcPr>
          <w:p w:rsidR="004C0B5D" w:rsidRPr="00691459" w:rsidRDefault="004C0B5D" w:rsidP="00776435">
            <w:pPr>
              <w:jc w:val="center"/>
            </w:pPr>
          </w:p>
        </w:tc>
        <w:tc>
          <w:tcPr>
            <w:tcW w:w="1381" w:type="dxa"/>
            <w:shd w:val="clear" w:color="auto" w:fill="auto"/>
            <w:vAlign w:val="center"/>
          </w:tcPr>
          <w:p w:rsidR="004C0B5D" w:rsidRPr="007C6859" w:rsidRDefault="004C0B5D" w:rsidP="00776435">
            <w:pPr>
              <w:jc w:val="center"/>
              <w:rPr>
                <w:lang w:val="en-US"/>
              </w:rPr>
            </w:pPr>
            <w:r w:rsidRPr="007C6859">
              <w:rPr>
                <w:lang w:val="en-US"/>
              </w:rPr>
              <w:t>N</w:t>
            </w:r>
          </w:p>
        </w:tc>
        <w:tc>
          <w:tcPr>
            <w:tcW w:w="1382" w:type="dxa"/>
            <w:shd w:val="clear" w:color="auto" w:fill="auto"/>
            <w:vAlign w:val="center"/>
          </w:tcPr>
          <w:p w:rsidR="004C0B5D" w:rsidRPr="00691459" w:rsidRDefault="004C0B5D" w:rsidP="00776435">
            <w:pPr>
              <w:jc w:val="center"/>
            </w:pPr>
            <w:r w:rsidRPr="00691459">
              <w:t>Р</w:t>
            </w:r>
            <w:r w:rsidRPr="007C6859">
              <w:rPr>
                <w:vertAlign w:val="subscript"/>
              </w:rPr>
              <w:t>2</w:t>
            </w:r>
            <w:r w:rsidRPr="00691459">
              <w:t>О</w:t>
            </w:r>
            <w:r w:rsidRPr="007C6859">
              <w:rPr>
                <w:vertAlign w:val="subscript"/>
              </w:rPr>
              <w:t>5</w:t>
            </w:r>
          </w:p>
        </w:tc>
        <w:tc>
          <w:tcPr>
            <w:tcW w:w="1382" w:type="dxa"/>
            <w:shd w:val="clear" w:color="auto" w:fill="auto"/>
            <w:vAlign w:val="center"/>
          </w:tcPr>
          <w:p w:rsidR="004C0B5D" w:rsidRPr="00691459" w:rsidRDefault="004C0B5D" w:rsidP="00776435">
            <w:pPr>
              <w:jc w:val="center"/>
            </w:pPr>
            <w:r w:rsidRPr="00691459">
              <w:t>К</w:t>
            </w:r>
            <w:r w:rsidRPr="007C6859">
              <w:rPr>
                <w:vertAlign w:val="subscript"/>
              </w:rPr>
              <w:t>2</w:t>
            </w:r>
            <w:r w:rsidRPr="00691459">
              <w:t>О</w:t>
            </w:r>
          </w:p>
        </w:tc>
      </w:tr>
      <w:tr w:rsidR="004C0B5D" w:rsidRPr="00691459" w:rsidTr="00776435">
        <w:trPr>
          <w:trHeight w:val="359"/>
        </w:trPr>
        <w:tc>
          <w:tcPr>
            <w:tcW w:w="1745" w:type="dxa"/>
            <w:vMerge w:val="restart"/>
            <w:shd w:val="clear" w:color="auto" w:fill="auto"/>
            <w:vAlign w:val="center"/>
          </w:tcPr>
          <w:p w:rsidR="004C0B5D" w:rsidRPr="00691459" w:rsidRDefault="004C0B5D" w:rsidP="00776435">
            <w:pPr>
              <w:jc w:val="center"/>
            </w:pPr>
            <w:proofErr w:type="gramStart"/>
            <w:r w:rsidRPr="00691459">
              <w:t>Северная, средняя и южная (</w:t>
            </w:r>
            <w:proofErr w:type="spellStart"/>
            <w:r w:rsidRPr="00691459">
              <w:t>достаточн</w:t>
            </w:r>
            <w:proofErr w:type="spellEnd"/>
            <w:r w:rsidRPr="00691459">
              <w:t xml:space="preserve">. </w:t>
            </w:r>
            <w:proofErr w:type="spellStart"/>
            <w:r w:rsidRPr="00691459">
              <w:t>увлажн</w:t>
            </w:r>
            <w:proofErr w:type="spellEnd"/>
            <w:r w:rsidRPr="00691459">
              <w:t>.</w:t>
            </w:r>
            <w:proofErr w:type="gramEnd"/>
            <w:r w:rsidRPr="00691459">
              <w:t xml:space="preserve"> И орошение</w:t>
            </w:r>
          </w:p>
        </w:tc>
        <w:tc>
          <w:tcPr>
            <w:tcW w:w="2727" w:type="dxa"/>
            <w:shd w:val="clear" w:color="auto" w:fill="auto"/>
            <w:vAlign w:val="center"/>
          </w:tcPr>
          <w:p w:rsidR="004C0B5D" w:rsidRPr="00691459" w:rsidRDefault="004C0B5D" w:rsidP="00776435">
            <w:r w:rsidRPr="00691459">
              <w:t>Совместно с навозом</w:t>
            </w:r>
          </w:p>
        </w:tc>
        <w:tc>
          <w:tcPr>
            <w:tcW w:w="1050" w:type="dxa"/>
            <w:shd w:val="clear" w:color="auto" w:fill="auto"/>
            <w:vAlign w:val="center"/>
          </w:tcPr>
          <w:p w:rsidR="004C0B5D" w:rsidRPr="00691459" w:rsidRDefault="004C0B5D" w:rsidP="00776435">
            <w:pPr>
              <w:jc w:val="center"/>
            </w:pPr>
            <w:r>
              <w:t>10-20</w:t>
            </w:r>
          </w:p>
        </w:tc>
        <w:tc>
          <w:tcPr>
            <w:tcW w:w="1381" w:type="dxa"/>
            <w:shd w:val="clear" w:color="auto" w:fill="auto"/>
            <w:vAlign w:val="center"/>
          </w:tcPr>
          <w:p w:rsidR="004C0B5D" w:rsidRPr="00691459" w:rsidRDefault="004C0B5D" w:rsidP="00776435">
            <w:pPr>
              <w:jc w:val="center"/>
            </w:pPr>
            <w:r>
              <w:t>40-75</w:t>
            </w:r>
          </w:p>
        </w:tc>
        <w:tc>
          <w:tcPr>
            <w:tcW w:w="1382" w:type="dxa"/>
            <w:shd w:val="clear" w:color="auto" w:fill="auto"/>
            <w:vAlign w:val="center"/>
          </w:tcPr>
          <w:p w:rsidR="004C0B5D" w:rsidRPr="00691459" w:rsidRDefault="004C0B5D" w:rsidP="00776435">
            <w:pPr>
              <w:jc w:val="center"/>
            </w:pPr>
            <w:r>
              <w:t>40-60</w:t>
            </w:r>
          </w:p>
        </w:tc>
        <w:tc>
          <w:tcPr>
            <w:tcW w:w="1382" w:type="dxa"/>
            <w:shd w:val="clear" w:color="auto" w:fill="auto"/>
            <w:vAlign w:val="center"/>
          </w:tcPr>
          <w:p w:rsidR="004C0B5D" w:rsidRPr="00691459" w:rsidRDefault="004C0B5D" w:rsidP="00776435">
            <w:pPr>
              <w:jc w:val="center"/>
            </w:pPr>
            <w:r>
              <w:t>40-60</w:t>
            </w:r>
          </w:p>
        </w:tc>
      </w:tr>
      <w:tr w:rsidR="004C0B5D" w:rsidRPr="00691459" w:rsidTr="00776435">
        <w:trPr>
          <w:trHeight w:val="881"/>
        </w:trPr>
        <w:tc>
          <w:tcPr>
            <w:tcW w:w="1745" w:type="dxa"/>
            <w:vMerge/>
            <w:shd w:val="clear" w:color="auto" w:fill="auto"/>
            <w:vAlign w:val="center"/>
          </w:tcPr>
          <w:p w:rsidR="004C0B5D" w:rsidRPr="00691459" w:rsidRDefault="004C0B5D" w:rsidP="00776435">
            <w:pPr>
              <w:jc w:val="center"/>
            </w:pPr>
          </w:p>
        </w:tc>
        <w:tc>
          <w:tcPr>
            <w:tcW w:w="2727" w:type="dxa"/>
            <w:shd w:val="clear" w:color="auto" w:fill="auto"/>
            <w:vAlign w:val="center"/>
          </w:tcPr>
          <w:p w:rsidR="004C0B5D" w:rsidRPr="00691459" w:rsidRDefault="004C0B5D" w:rsidP="00776435">
            <w:r w:rsidRPr="00691459">
              <w:t xml:space="preserve">При летнем внесении </w:t>
            </w:r>
            <w:proofErr w:type="spellStart"/>
            <w:r w:rsidRPr="00691459">
              <w:t>сидератов</w:t>
            </w:r>
            <w:proofErr w:type="spellEnd"/>
            <w:r w:rsidRPr="00691459">
              <w:t xml:space="preserve"> без внесения навоза</w:t>
            </w:r>
          </w:p>
        </w:tc>
        <w:tc>
          <w:tcPr>
            <w:tcW w:w="1050" w:type="dxa"/>
            <w:shd w:val="clear" w:color="auto" w:fill="auto"/>
            <w:vAlign w:val="center"/>
          </w:tcPr>
          <w:p w:rsidR="004C0B5D" w:rsidRPr="00691459" w:rsidRDefault="004C0B5D" w:rsidP="00776435">
            <w:pPr>
              <w:jc w:val="center"/>
            </w:pPr>
            <w:r>
              <w:t>-</w:t>
            </w:r>
          </w:p>
        </w:tc>
        <w:tc>
          <w:tcPr>
            <w:tcW w:w="1381" w:type="dxa"/>
            <w:shd w:val="clear" w:color="auto" w:fill="auto"/>
            <w:vAlign w:val="center"/>
          </w:tcPr>
          <w:p w:rsidR="004C0B5D" w:rsidRPr="00691459" w:rsidRDefault="004C0B5D" w:rsidP="00776435">
            <w:pPr>
              <w:jc w:val="center"/>
            </w:pPr>
            <w:r>
              <w:t>60-100</w:t>
            </w:r>
          </w:p>
        </w:tc>
        <w:tc>
          <w:tcPr>
            <w:tcW w:w="1382" w:type="dxa"/>
            <w:shd w:val="clear" w:color="auto" w:fill="auto"/>
            <w:vAlign w:val="center"/>
          </w:tcPr>
          <w:p w:rsidR="004C0B5D" w:rsidRPr="00691459" w:rsidRDefault="004C0B5D" w:rsidP="00776435">
            <w:pPr>
              <w:jc w:val="center"/>
            </w:pPr>
            <w:r>
              <w:t>60-80</w:t>
            </w:r>
          </w:p>
        </w:tc>
        <w:tc>
          <w:tcPr>
            <w:tcW w:w="1382" w:type="dxa"/>
            <w:shd w:val="clear" w:color="auto" w:fill="auto"/>
            <w:vAlign w:val="center"/>
          </w:tcPr>
          <w:p w:rsidR="004C0B5D" w:rsidRPr="00691459" w:rsidRDefault="004C0B5D" w:rsidP="00776435">
            <w:pPr>
              <w:jc w:val="center"/>
            </w:pPr>
            <w:r>
              <w:t>50-80</w:t>
            </w:r>
          </w:p>
        </w:tc>
      </w:tr>
      <w:tr w:rsidR="004C0B5D" w:rsidRPr="00691459" w:rsidTr="00776435">
        <w:trPr>
          <w:trHeight w:val="155"/>
        </w:trPr>
        <w:tc>
          <w:tcPr>
            <w:tcW w:w="1745" w:type="dxa"/>
            <w:vMerge/>
            <w:shd w:val="clear" w:color="auto" w:fill="auto"/>
            <w:vAlign w:val="center"/>
          </w:tcPr>
          <w:p w:rsidR="004C0B5D" w:rsidRPr="00691459" w:rsidRDefault="004C0B5D" w:rsidP="00776435">
            <w:pPr>
              <w:jc w:val="center"/>
            </w:pPr>
          </w:p>
        </w:tc>
        <w:tc>
          <w:tcPr>
            <w:tcW w:w="2727" w:type="dxa"/>
            <w:shd w:val="clear" w:color="auto" w:fill="auto"/>
            <w:vAlign w:val="center"/>
          </w:tcPr>
          <w:p w:rsidR="004C0B5D" w:rsidRPr="00691459" w:rsidRDefault="004C0B5D" w:rsidP="00776435">
            <w:r w:rsidRPr="00691459">
              <w:t xml:space="preserve">При внесении </w:t>
            </w:r>
            <w:proofErr w:type="spellStart"/>
            <w:r w:rsidRPr="00691459">
              <w:t>орг</w:t>
            </w:r>
            <w:proofErr w:type="gramStart"/>
            <w:r w:rsidRPr="00691459">
              <w:t>.у</w:t>
            </w:r>
            <w:proofErr w:type="gramEnd"/>
            <w:r w:rsidRPr="00691459">
              <w:t>добр</w:t>
            </w:r>
            <w:proofErr w:type="spellEnd"/>
            <w:r w:rsidRPr="00691459">
              <w:t xml:space="preserve">. через год, а в </w:t>
            </w:r>
            <w:proofErr w:type="spellStart"/>
            <w:r w:rsidRPr="00691459">
              <w:t>промежут</w:t>
            </w:r>
            <w:proofErr w:type="spellEnd"/>
            <w:r w:rsidRPr="00691459">
              <w:t xml:space="preserve">. год </w:t>
            </w:r>
            <w:r w:rsidRPr="007C6859">
              <w:rPr>
                <w:lang w:val="en-US"/>
              </w:rPr>
              <w:t>N</w:t>
            </w:r>
            <w:r w:rsidRPr="00691459">
              <w:t>РК</w:t>
            </w:r>
          </w:p>
        </w:tc>
        <w:tc>
          <w:tcPr>
            <w:tcW w:w="1050" w:type="dxa"/>
            <w:shd w:val="clear" w:color="auto" w:fill="auto"/>
            <w:vAlign w:val="center"/>
          </w:tcPr>
          <w:p w:rsidR="004C0B5D" w:rsidRPr="00691459" w:rsidRDefault="004C0B5D" w:rsidP="00776435">
            <w:pPr>
              <w:jc w:val="center"/>
            </w:pPr>
            <w:r>
              <w:t>20-40</w:t>
            </w:r>
          </w:p>
        </w:tc>
        <w:tc>
          <w:tcPr>
            <w:tcW w:w="1381" w:type="dxa"/>
            <w:shd w:val="clear" w:color="auto" w:fill="auto"/>
            <w:vAlign w:val="center"/>
          </w:tcPr>
          <w:p w:rsidR="004C0B5D" w:rsidRPr="00691459" w:rsidRDefault="004C0B5D" w:rsidP="00776435">
            <w:pPr>
              <w:jc w:val="center"/>
            </w:pPr>
            <w:r>
              <w:t>70-100</w:t>
            </w:r>
          </w:p>
        </w:tc>
        <w:tc>
          <w:tcPr>
            <w:tcW w:w="1382" w:type="dxa"/>
            <w:shd w:val="clear" w:color="auto" w:fill="auto"/>
            <w:vAlign w:val="center"/>
          </w:tcPr>
          <w:p w:rsidR="004C0B5D" w:rsidRPr="00691459" w:rsidRDefault="004C0B5D" w:rsidP="00776435">
            <w:pPr>
              <w:jc w:val="center"/>
            </w:pPr>
            <w:r>
              <w:t>70-100</w:t>
            </w:r>
          </w:p>
        </w:tc>
        <w:tc>
          <w:tcPr>
            <w:tcW w:w="1382" w:type="dxa"/>
            <w:shd w:val="clear" w:color="auto" w:fill="auto"/>
            <w:vAlign w:val="center"/>
          </w:tcPr>
          <w:p w:rsidR="004C0B5D" w:rsidRPr="00691459" w:rsidRDefault="004C0B5D" w:rsidP="00776435">
            <w:pPr>
              <w:jc w:val="center"/>
            </w:pPr>
            <w:r>
              <w:t>70-90</w:t>
            </w:r>
          </w:p>
        </w:tc>
      </w:tr>
      <w:tr w:rsidR="004C0B5D" w:rsidRPr="00691459" w:rsidTr="00776435">
        <w:trPr>
          <w:trHeight w:val="406"/>
        </w:trPr>
        <w:tc>
          <w:tcPr>
            <w:tcW w:w="1745" w:type="dxa"/>
            <w:vMerge w:val="restart"/>
            <w:shd w:val="clear" w:color="auto" w:fill="auto"/>
            <w:vAlign w:val="center"/>
          </w:tcPr>
          <w:p w:rsidR="004C0B5D" w:rsidRPr="00691459" w:rsidRDefault="004C0B5D" w:rsidP="00776435">
            <w:pPr>
              <w:jc w:val="center"/>
            </w:pPr>
            <w:proofErr w:type="gramStart"/>
            <w:r w:rsidRPr="00691459">
              <w:t>Южная</w:t>
            </w:r>
            <w:proofErr w:type="gramEnd"/>
            <w:r w:rsidRPr="00691459">
              <w:t xml:space="preserve"> (неорошаемые сады южных районов)</w:t>
            </w:r>
          </w:p>
        </w:tc>
        <w:tc>
          <w:tcPr>
            <w:tcW w:w="2727" w:type="dxa"/>
            <w:shd w:val="clear" w:color="auto" w:fill="auto"/>
            <w:vAlign w:val="center"/>
          </w:tcPr>
          <w:p w:rsidR="004C0B5D" w:rsidRPr="00691459" w:rsidRDefault="004C0B5D" w:rsidP="00776435">
            <w:r w:rsidRPr="00691459">
              <w:t>Совместно с навозом</w:t>
            </w:r>
          </w:p>
        </w:tc>
        <w:tc>
          <w:tcPr>
            <w:tcW w:w="1050" w:type="dxa"/>
            <w:shd w:val="clear" w:color="auto" w:fill="auto"/>
            <w:vAlign w:val="center"/>
          </w:tcPr>
          <w:p w:rsidR="004C0B5D" w:rsidRPr="00691459" w:rsidRDefault="004C0B5D" w:rsidP="00776435">
            <w:pPr>
              <w:jc w:val="center"/>
            </w:pPr>
            <w:r>
              <w:t>20</w:t>
            </w:r>
          </w:p>
        </w:tc>
        <w:tc>
          <w:tcPr>
            <w:tcW w:w="1381" w:type="dxa"/>
            <w:shd w:val="clear" w:color="auto" w:fill="auto"/>
            <w:vAlign w:val="center"/>
          </w:tcPr>
          <w:p w:rsidR="004C0B5D" w:rsidRPr="00691459" w:rsidRDefault="004C0B5D" w:rsidP="00776435">
            <w:pPr>
              <w:jc w:val="center"/>
            </w:pPr>
            <w:r>
              <w:t>30</w:t>
            </w:r>
          </w:p>
        </w:tc>
        <w:tc>
          <w:tcPr>
            <w:tcW w:w="1382" w:type="dxa"/>
            <w:shd w:val="clear" w:color="auto" w:fill="auto"/>
            <w:vAlign w:val="center"/>
          </w:tcPr>
          <w:p w:rsidR="004C0B5D" w:rsidRPr="00691459" w:rsidRDefault="004C0B5D" w:rsidP="00776435">
            <w:pPr>
              <w:jc w:val="center"/>
            </w:pPr>
            <w:r>
              <w:t>30</w:t>
            </w:r>
          </w:p>
        </w:tc>
        <w:tc>
          <w:tcPr>
            <w:tcW w:w="1382" w:type="dxa"/>
            <w:shd w:val="clear" w:color="auto" w:fill="auto"/>
            <w:vAlign w:val="center"/>
          </w:tcPr>
          <w:p w:rsidR="004C0B5D" w:rsidRPr="00691459" w:rsidRDefault="004C0B5D" w:rsidP="00776435">
            <w:pPr>
              <w:jc w:val="center"/>
            </w:pPr>
            <w:r>
              <w:t>30</w:t>
            </w:r>
          </w:p>
        </w:tc>
      </w:tr>
      <w:tr w:rsidR="004C0B5D" w:rsidRPr="00691459" w:rsidTr="00776435">
        <w:trPr>
          <w:trHeight w:val="884"/>
        </w:trPr>
        <w:tc>
          <w:tcPr>
            <w:tcW w:w="1745" w:type="dxa"/>
            <w:vMerge/>
            <w:shd w:val="clear" w:color="auto" w:fill="auto"/>
            <w:vAlign w:val="center"/>
          </w:tcPr>
          <w:p w:rsidR="004C0B5D" w:rsidRPr="00691459" w:rsidRDefault="004C0B5D" w:rsidP="00776435">
            <w:pPr>
              <w:jc w:val="center"/>
            </w:pPr>
          </w:p>
        </w:tc>
        <w:tc>
          <w:tcPr>
            <w:tcW w:w="2727" w:type="dxa"/>
            <w:shd w:val="clear" w:color="auto" w:fill="auto"/>
            <w:vAlign w:val="center"/>
          </w:tcPr>
          <w:p w:rsidR="004C0B5D" w:rsidRPr="00691459" w:rsidRDefault="004C0B5D" w:rsidP="00776435">
            <w:r w:rsidRPr="00691459">
              <w:t xml:space="preserve">При летнем внесении </w:t>
            </w:r>
            <w:proofErr w:type="spellStart"/>
            <w:r w:rsidRPr="00691459">
              <w:t>сидератов</w:t>
            </w:r>
            <w:proofErr w:type="spellEnd"/>
            <w:r w:rsidRPr="00691459">
              <w:t xml:space="preserve"> без внесения навоза</w:t>
            </w:r>
          </w:p>
        </w:tc>
        <w:tc>
          <w:tcPr>
            <w:tcW w:w="1050" w:type="dxa"/>
            <w:shd w:val="clear" w:color="auto" w:fill="auto"/>
            <w:vAlign w:val="center"/>
          </w:tcPr>
          <w:p w:rsidR="004C0B5D" w:rsidRPr="00691459" w:rsidRDefault="004C0B5D" w:rsidP="00776435">
            <w:pPr>
              <w:jc w:val="center"/>
            </w:pPr>
            <w:r>
              <w:t>-</w:t>
            </w:r>
          </w:p>
        </w:tc>
        <w:tc>
          <w:tcPr>
            <w:tcW w:w="1381" w:type="dxa"/>
            <w:shd w:val="clear" w:color="auto" w:fill="auto"/>
            <w:vAlign w:val="center"/>
          </w:tcPr>
          <w:p w:rsidR="004C0B5D" w:rsidRPr="00691459" w:rsidRDefault="004C0B5D" w:rsidP="00776435">
            <w:pPr>
              <w:jc w:val="center"/>
            </w:pPr>
            <w:r>
              <w:t>40</w:t>
            </w:r>
          </w:p>
        </w:tc>
        <w:tc>
          <w:tcPr>
            <w:tcW w:w="1382" w:type="dxa"/>
            <w:shd w:val="clear" w:color="auto" w:fill="auto"/>
            <w:vAlign w:val="center"/>
          </w:tcPr>
          <w:p w:rsidR="004C0B5D" w:rsidRPr="00691459" w:rsidRDefault="004C0B5D" w:rsidP="00776435">
            <w:pPr>
              <w:jc w:val="center"/>
            </w:pPr>
            <w:r>
              <w:t>40</w:t>
            </w:r>
          </w:p>
        </w:tc>
        <w:tc>
          <w:tcPr>
            <w:tcW w:w="1382" w:type="dxa"/>
            <w:shd w:val="clear" w:color="auto" w:fill="auto"/>
            <w:vAlign w:val="center"/>
          </w:tcPr>
          <w:p w:rsidR="004C0B5D" w:rsidRPr="00691459" w:rsidRDefault="004C0B5D" w:rsidP="00776435">
            <w:pPr>
              <w:jc w:val="center"/>
            </w:pPr>
            <w:r>
              <w:t>30</w:t>
            </w:r>
          </w:p>
        </w:tc>
      </w:tr>
      <w:tr w:rsidR="004C0B5D" w:rsidRPr="00691459" w:rsidTr="00776435">
        <w:trPr>
          <w:trHeight w:val="958"/>
        </w:trPr>
        <w:tc>
          <w:tcPr>
            <w:tcW w:w="1745" w:type="dxa"/>
            <w:vMerge/>
            <w:shd w:val="clear" w:color="auto" w:fill="auto"/>
            <w:vAlign w:val="center"/>
          </w:tcPr>
          <w:p w:rsidR="004C0B5D" w:rsidRPr="00691459" w:rsidRDefault="004C0B5D" w:rsidP="00776435">
            <w:pPr>
              <w:jc w:val="center"/>
            </w:pPr>
          </w:p>
        </w:tc>
        <w:tc>
          <w:tcPr>
            <w:tcW w:w="2727" w:type="dxa"/>
            <w:shd w:val="clear" w:color="auto" w:fill="auto"/>
            <w:vAlign w:val="center"/>
          </w:tcPr>
          <w:p w:rsidR="004C0B5D" w:rsidRPr="00691459" w:rsidRDefault="004C0B5D" w:rsidP="00776435">
            <w:r w:rsidRPr="00691459">
              <w:t xml:space="preserve">При внесении </w:t>
            </w:r>
            <w:proofErr w:type="spellStart"/>
            <w:r w:rsidRPr="00691459">
              <w:t>орг</w:t>
            </w:r>
            <w:proofErr w:type="gramStart"/>
            <w:r w:rsidRPr="00691459">
              <w:t>.у</w:t>
            </w:r>
            <w:proofErr w:type="gramEnd"/>
            <w:r w:rsidRPr="00691459">
              <w:t>добр</w:t>
            </w:r>
            <w:proofErr w:type="spellEnd"/>
            <w:r w:rsidRPr="00691459">
              <w:t xml:space="preserve">. через год, а в </w:t>
            </w:r>
            <w:proofErr w:type="spellStart"/>
            <w:r w:rsidRPr="00691459">
              <w:t>промежут</w:t>
            </w:r>
            <w:proofErr w:type="spellEnd"/>
            <w:r w:rsidRPr="00691459">
              <w:t xml:space="preserve">. год </w:t>
            </w:r>
            <w:r w:rsidRPr="007C6859">
              <w:rPr>
                <w:lang w:val="en-US"/>
              </w:rPr>
              <w:t>N</w:t>
            </w:r>
            <w:r w:rsidRPr="00691459">
              <w:t>РК</w:t>
            </w:r>
          </w:p>
        </w:tc>
        <w:tc>
          <w:tcPr>
            <w:tcW w:w="1050" w:type="dxa"/>
            <w:shd w:val="clear" w:color="auto" w:fill="auto"/>
            <w:vAlign w:val="center"/>
          </w:tcPr>
          <w:p w:rsidR="004C0B5D" w:rsidRPr="00691459" w:rsidRDefault="004C0B5D" w:rsidP="00776435">
            <w:pPr>
              <w:jc w:val="center"/>
            </w:pPr>
            <w:r>
              <w:t>30-40</w:t>
            </w:r>
          </w:p>
        </w:tc>
        <w:tc>
          <w:tcPr>
            <w:tcW w:w="1381" w:type="dxa"/>
            <w:shd w:val="clear" w:color="auto" w:fill="auto"/>
            <w:vAlign w:val="center"/>
          </w:tcPr>
          <w:p w:rsidR="004C0B5D" w:rsidRPr="00691459" w:rsidRDefault="004C0B5D" w:rsidP="00776435">
            <w:pPr>
              <w:jc w:val="center"/>
            </w:pPr>
            <w:r>
              <w:t>60</w:t>
            </w:r>
          </w:p>
        </w:tc>
        <w:tc>
          <w:tcPr>
            <w:tcW w:w="1382" w:type="dxa"/>
            <w:shd w:val="clear" w:color="auto" w:fill="auto"/>
            <w:vAlign w:val="center"/>
          </w:tcPr>
          <w:p w:rsidR="004C0B5D" w:rsidRPr="00691459" w:rsidRDefault="004C0B5D" w:rsidP="00776435">
            <w:pPr>
              <w:jc w:val="center"/>
            </w:pPr>
            <w:r>
              <w:t>60</w:t>
            </w:r>
          </w:p>
        </w:tc>
        <w:tc>
          <w:tcPr>
            <w:tcW w:w="1382" w:type="dxa"/>
            <w:shd w:val="clear" w:color="auto" w:fill="auto"/>
            <w:vAlign w:val="center"/>
          </w:tcPr>
          <w:p w:rsidR="004C0B5D" w:rsidRPr="00691459" w:rsidRDefault="004C0B5D" w:rsidP="00776435">
            <w:pPr>
              <w:jc w:val="center"/>
            </w:pPr>
            <w:r>
              <w:t>40</w:t>
            </w:r>
          </w:p>
        </w:tc>
      </w:tr>
    </w:tbl>
    <w:p w:rsidR="004C0B5D" w:rsidRDefault="004C0B5D" w:rsidP="004C0B5D">
      <w:pPr>
        <w:jc w:val="both"/>
        <w:rPr>
          <w:sz w:val="28"/>
          <w:szCs w:val="28"/>
        </w:rPr>
      </w:pPr>
    </w:p>
    <w:p w:rsidR="004C0B5D" w:rsidRDefault="004C0B5D" w:rsidP="004C0B5D">
      <w:pPr>
        <w:ind w:firstLine="708"/>
        <w:jc w:val="both"/>
        <w:rPr>
          <w:sz w:val="28"/>
          <w:szCs w:val="28"/>
        </w:rPr>
      </w:pPr>
      <w:r>
        <w:rPr>
          <w:sz w:val="28"/>
          <w:szCs w:val="28"/>
        </w:rPr>
        <w:t xml:space="preserve">Фосфорно-калийные удобрения можно применять в запас на 2-4 года, а азотные вносят ежегодно. Органические удобрения применяют один раз в 2-3 года по 30-60 т/га. После запашки </w:t>
      </w:r>
      <w:proofErr w:type="spellStart"/>
      <w:r>
        <w:rPr>
          <w:sz w:val="28"/>
          <w:szCs w:val="28"/>
        </w:rPr>
        <w:t>сидератов</w:t>
      </w:r>
      <w:proofErr w:type="spellEnd"/>
      <w:r>
        <w:rPr>
          <w:sz w:val="28"/>
          <w:szCs w:val="28"/>
        </w:rPr>
        <w:t xml:space="preserve"> дозу навоза снижают в два раза или его вовсе не вносят в этот год.</w:t>
      </w:r>
    </w:p>
    <w:p w:rsidR="004C0B5D" w:rsidRPr="00EF24AE" w:rsidRDefault="004C0B5D" w:rsidP="004C0B5D">
      <w:pPr>
        <w:ind w:firstLine="708"/>
        <w:jc w:val="both"/>
        <w:rPr>
          <w:sz w:val="28"/>
          <w:szCs w:val="28"/>
        </w:rPr>
      </w:pPr>
      <w:r>
        <w:rPr>
          <w:sz w:val="28"/>
          <w:szCs w:val="28"/>
        </w:rPr>
        <w:t>Рекомендации по применению удобрений в садах требуют дальнейшего совершенствования применительно к каждой конкретной разности почв.</w:t>
      </w:r>
    </w:p>
    <w:p w:rsidR="004C0B5D" w:rsidRPr="00C52DB4" w:rsidRDefault="004C0B5D" w:rsidP="004C0B5D">
      <w:pPr>
        <w:ind w:firstLine="708"/>
        <w:jc w:val="both"/>
        <w:rPr>
          <w:sz w:val="16"/>
          <w:szCs w:val="16"/>
        </w:rPr>
      </w:pPr>
    </w:p>
    <w:p w:rsidR="004C0B5D" w:rsidRPr="007D2DD0" w:rsidRDefault="004C0B5D" w:rsidP="004C0B5D">
      <w:pPr>
        <w:ind w:firstLine="708"/>
        <w:jc w:val="center"/>
        <w:rPr>
          <w:b/>
          <w:sz w:val="28"/>
          <w:szCs w:val="28"/>
        </w:rPr>
      </w:pPr>
      <w:r w:rsidRPr="007D2DD0">
        <w:rPr>
          <w:b/>
          <w:sz w:val="28"/>
          <w:szCs w:val="28"/>
        </w:rPr>
        <w:t>Сроки и способы внесения удобрений в плодовых садах</w:t>
      </w:r>
    </w:p>
    <w:p w:rsidR="004C0B5D" w:rsidRPr="00C52DB4" w:rsidRDefault="004C0B5D" w:rsidP="004C0B5D">
      <w:pPr>
        <w:ind w:firstLine="708"/>
        <w:jc w:val="center"/>
        <w:rPr>
          <w:sz w:val="16"/>
          <w:szCs w:val="16"/>
        </w:rPr>
      </w:pPr>
    </w:p>
    <w:p w:rsidR="004C0B5D" w:rsidRDefault="004C0B5D" w:rsidP="004C0B5D">
      <w:pPr>
        <w:ind w:firstLine="708"/>
        <w:jc w:val="both"/>
        <w:rPr>
          <w:sz w:val="28"/>
          <w:szCs w:val="28"/>
        </w:rPr>
      </w:pPr>
      <w:r>
        <w:rPr>
          <w:sz w:val="28"/>
          <w:szCs w:val="28"/>
        </w:rPr>
        <w:t>В плодовых садах органические, фосфорные и калийные удобрения лучше вносить осенью под глубокую зяблевую вспашку. Азотные удобрения лучше вносить весной. Только  в зонах недостаточного увлажнения до 50% азотных удобрений заделывают осенью, а 50% весной. В этом случае лучше использовать аммиачные и амидные удобрения.</w:t>
      </w:r>
    </w:p>
    <w:p w:rsidR="004C0B5D" w:rsidRDefault="004C0B5D" w:rsidP="004C0B5D">
      <w:pPr>
        <w:ind w:firstLine="708"/>
        <w:jc w:val="both"/>
        <w:rPr>
          <w:sz w:val="28"/>
          <w:szCs w:val="28"/>
        </w:rPr>
      </w:pPr>
      <w:r>
        <w:rPr>
          <w:sz w:val="28"/>
          <w:szCs w:val="28"/>
        </w:rPr>
        <w:t>В садах практикуются и подкормки вегетирующих растений. Наиболее целесообразны азотные подкормки, фосфорно-калийные в подкормку садов малоэффективны. Роль азотных подкормок возрастает при орошении.</w:t>
      </w:r>
    </w:p>
    <w:p w:rsidR="004C0B5D" w:rsidRDefault="004C0B5D" w:rsidP="004C0B5D">
      <w:pPr>
        <w:ind w:firstLine="708"/>
        <w:jc w:val="both"/>
        <w:rPr>
          <w:sz w:val="28"/>
          <w:szCs w:val="28"/>
        </w:rPr>
      </w:pPr>
      <w:r>
        <w:rPr>
          <w:sz w:val="28"/>
          <w:szCs w:val="28"/>
        </w:rPr>
        <w:t>В урожайные годы, особенно в садах с зимними сортами часто проводят две подкормки: первую – после цветения, вторую  после физиологического  осыпания завязи, доза азота при этих подкормках составляет 30-50 кг/га.</w:t>
      </w:r>
    </w:p>
    <w:p w:rsidR="004C0B5D" w:rsidRDefault="004C0B5D" w:rsidP="004C0B5D">
      <w:pPr>
        <w:ind w:firstLine="708"/>
        <w:jc w:val="both"/>
        <w:rPr>
          <w:sz w:val="28"/>
          <w:szCs w:val="28"/>
        </w:rPr>
      </w:pPr>
      <w:r>
        <w:rPr>
          <w:sz w:val="28"/>
          <w:szCs w:val="28"/>
        </w:rPr>
        <w:t>Способы заделки удобрений должны предусматривать наименьшую повреждаемость корней. Особую осторожность нужно соблюдать при обработке почвы в приствольных кругах.</w:t>
      </w:r>
    </w:p>
    <w:p w:rsidR="004C0B5D" w:rsidRDefault="004C0B5D" w:rsidP="004C0B5D">
      <w:pPr>
        <w:ind w:firstLine="708"/>
        <w:jc w:val="both"/>
        <w:rPr>
          <w:sz w:val="28"/>
          <w:szCs w:val="28"/>
        </w:rPr>
      </w:pPr>
      <w:r>
        <w:rPr>
          <w:sz w:val="28"/>
          <w:szCs w:val="28"/>
        </w:rPr>
        <w:t>При обычном способе заделки удобрений под вспашку выдерживается следующая глубина обработки почвы: в приствольных кругах семечковых насаждений 10-</w:t>
      </w:r>
      <w:smartTag w:uri="urn:schemas-microsoft-com:office:smarttags" w:element="metricconverter">
        <w:smartTagPr>
          <w:attr w:name="ProductID" w:val="15 см"/>
        </w:smartTagPr>
        <w:r>
          <w:rPr>
            <w:sz w:val="28"/>
            <w:szCs w:val="28"/>
          </w:rPr>
          <w:t>15 см</w:t>
        </w:r>
      </w:smartTag>
      <w:r>
        <w:rPr>
          <w:sz w:val="28"/>
          <w:szCs w:val="28"/>
        </w:rPr>
        <w:t>, косточковых 5-</w:t>
      </w:r>
      <w:smartTag w:uri="urn:schemas-microsoft-com:office:smarttags" w:element="metricconverter">
        <w:smartTagPr>
          <w:attr w:name="ProductID" w:val="10 см"/>
        </w:smartTagPr>
        <w:r>
          <w:rPr>
            <w:sz w:val="28"/>
            <w:szCs w:val="28"/>
          </w:rPr>
          <w:t>10 см</w:t>
        </w:r>
      </w:smartTag>
      <w:r>
        <w:rPr>
          <w:sz w:val="28"/>
          <w:szCs w:val="28"/>
        </w:rPr>
        <w:t xml:space="preserve">, в междурядьях семечковых до </w:t>
      </w:r>
      <w:smartTag w:uri="urn:schemas-microsoft-com:office:smarttags" w:element="metricconverter">
        <w:smartTagPr>
          <w:attr w:name="ProductID" w:val="20 см"/>
        </w:smartTagPr>
        <w:r>
          <w:rPr>
            <w:sz w:val="28"/>
            <w:szCs w:val="28"/>
          </w:rPr>
          <w:t>20 см</w:t>
        </w:r>
      </w:smartTag>
      <w:r>
        <w:rPr>
          <w:sz w:val="28"/>
          <w:szCs w:val="28"/>
        </w:rPr>
        <w:t xml:space="preserve">, косточковых до </w:t>
      </w:r>
      <w:smartTag w:uri="urn:schemas-microsoft-com:office:smarttags" w:element="metricconverter">
        <w:smartTagPr>
          <w:attr w:name="ProductID" w:val="16 см"/>
        </w:smartTagPr>
        <w:r>
          <w:rPr>
            <w:sz w:val="28"/>
            <w:szCs w:val="28"/>
          </w:rPr>
          <w:t>16 см</w:t>
        </w:r>
      </w:smartTag>
      <w:r>
        <w:rPr>
          <w:sz w:val="28"/>
          <w:szCs w:val="28"/>
        </w:rPr>
        <w:t>.</w:t>
      </w:r>
    </w:p>
    <w:p w:rsidR="004C0B5D" w:rsidRDefault="004C0B5D" w:rsidP="004C0B5D">
      <w:pPr>
        <w:ind w:firstLine="708"/>
        <w:jc w:val="both"/>
        <w:rPr>
          <w:sz w:val="28"/>
          <w:szCs w:val="28"/>
        </w:rPr>
      </w:pPr>
      <w:r>
        <w:rPr>
          <w:sz w:val="28"/>
          <w:szCs w:val="28"/>
        </w:rPr>
        <w:t xml:space="preserve">Почву вблизи штамба обрабатывают на глубину до </w:t>
      </w:r>
      <w:smartTag w:uri="urn:schemas-microsoft-com:office:smarttags" w:element="metricconverter">
        <w:smartTagPr>
          <w:attr w:name="ProductID" w:val="8 см"/>
        </w:smartTagPr>
        <w:r>
          <w:rPr>
            <w:sz w:val="28"/>
            <w:szCs w:val="28"/>
          </w:rPr>
          <w:t>8 см</w:t>
        </w:r>
      </w:smartTag>
      <w:r>
        <w:rPr>
          <w:sz w:val="28"/>
          <w:szCs w:val="28"/>
        </w:rPr>
        <w:t>.</w:t>
      </w:r>
    </w:p>
    <w:p w:rsidR="004C0B5D" w:rsidRDefault="004C0B5D" w:rsidP="004C0B5D">
      <w:pPr>
        <w:ind w:firstLine="708"/>
        <w:jc w:val="both"/>
        <w:rPr>
          <w:sz w:val="28"/>
          <w:szCs w:val="28"/>
        </w:rPr>
      </w:pPr>
      <w:r>
        <w:rPr>
          <w:sz w:val="28"/>
          <w:szCs w:val="28"/>
        </w:rPr>
        <w:t>Однако в садах более эффективна глубокая заделка удобрений в зону наибольшего размещения корней при условии минимального их повреждения. Определенная часть корней повреждается в любом случае при обработке междурядий, поэтому для более активного их отрастания подрезку лучше проводить дисковым или черенковым ножом до глубины вспашки, нежели обрывать корни лемехом плуга.</w:t>
      </w:r>
    </w:p>
    <w:p w:rsidR="004C0B5D" w:rsidRDefault="004C0B5D" w:rsidP="004C0B5D">
      <w:pPr>
        <w:ind w:firstLine="708"/>
        <w:jc w:val="both"/>
        <w:rPr>
          <w:sz w:val="28"/>
          <w:szCs w:val="28"/>
        </w:rPr>
      </w:pPr>
      <w:r>
        <w:rPr>
          <w:sz w:val="28"/>
          <w:szCs w:val="28"/>
        </w:rPr>
        <w:t>В молодых садах практикуют внесение удобрений под глубокую вспашку на периферии кроны с целью окультуривания почвы. Органические и фосфорно-калийные удобрения  вносят под эту вспашку. Причем, чем старше деревья, тем дальше от ствола нарезается первая борозда, а расстояние между бороздами 0,8-</w:t>
      </w:r>
      <w:smartTag w:uri="urn:schemas-microsoft-com:office:smarttags" w:element="metricconverter">
        <w:smartTagPr>
          <w:attr w:name="ProductID" w:val="1,0 м"/>
        </w:smartTagPr>
        <w:r>
          <w:rPr>
            <w:sz w:val="28"/>
            <w:szCs w:val="28"/>
          </w:rPr>
          <w:t>1,0 м</w:t>
        </w:r>
      </w:smartTag>
      <w:r>
        <w:rPr>
          <w:sz w:val="28"/>
          <w:szCs w:val="28"/>
        </w:rPr>
        <w:t>. Удобрения размещают на дно борозды в три прохода трехкорпусного плуга с двух сторон ряда.</w:t>
      </w:r>
    </w:p>
    <w:p w:rsidR="004C0B5D" w:rsidRDefault="004C0B5D" w:rsidP="004C0B5D">
      <w:pPr>
        <w:ind w:firstLine="708"/>
        <w:jc w:val="both"/>
        <w:rPr>
          <w:sz w:val="28"/>
          <w:szCs w:val="28"/>
        </w:rPr>
      </w:pPr>
      <w:r>
        <w:rPr>
          <w:sz w:val="28"/>
          <w:szCs w:val="28"/>
        </w:rPr>
        <w:t>При глубокой заделке удобрений их эффективность возрастает в 1,5-2,0 раза, по сравнению с обычной заделкой на глубину 18-</w:t>
      </w:r>
      <w:smartTag w:uri="urn:schemas-microsoft-com:office:smarttags" w:element="metricconverter">
        <w:smartTagPr>
          <w:attr w:name="ProductID" w:val="20 см"/>
        </w:smartTagPr>
        <w:r>
          <w:rPr>
            <w:sz w:val="28"/>
            <w:szCs w:val="28"/>
          </w:rPr>
          <w:t>20 см</w:t>
        </w:r>
      </w:smartTag>
      <w:r>
        <w:rPr>
          <w:sz w:val="28"/>
          <w:szCs w:val="28"/>
        </w:rPr>
        <w:t>.</w:t>
      </w:r>
    </w:p>
    <w:p w:rsidR="004C0B5D" w:rsidRDefault="004C0B5D" w:rsidP="004C0B5D">
      <w:pPr>
        <w:ind w:firstLine="708"/>
        <w:jc w:val="both"/>
        <w:rPr>
          <w:sz w:val="28"/>
          <w:szCs w:val="28"/>
        </w:rPr>
      </w:pPr>
      <w:r>
        <w:rPr>
          <w:sz w:val="28"/>
          <w:szCs w:val="28"/>
        </w:rPr>
        <w:t>Некоторые подкормки эффективны в начале цветения, в период роста плодов и в фазе закладки плодовых почек. Для опрыскивания яблонь используют 0,3% раствор мочевины, летом и осенью 0,5%-ный раствор. Для опрыскивания груш концентрацию раствора снижают в два раза. Вишню весной обрабатывают 0,5-0,6%-ным раствором мочевины, а в последующее сроки 1%-ным.</w:t>
      </w:r>
    </w:p>
    <w:p w:rsidR="004C0B5D" w:rsidRDefault="004C0B5D" w:rsidP="004C0B5D">
      <w:pPr>
        <w:ind w:firstLine="708"/>
        <w:jc w:val="both"/>
        <w:rPr>
          <w:sz w:val="28"/>
          <w:szCs w:val="28"/>
        </w:rPr>
      </w:pPr>
    </w:p>
    <w:p w:rsidR="004C0B5D" w:rsidRPr="007D2DD0" w:rsidRDefault="004C0B5D" w:rsidP="004C0B5D">
      <w:pPr>
        <w:ind w:firstLine="708"/>
        <w:jc w:val="both"/>
        <w:rPr>
          <w:b/>
          <w:sz w:val="28"/>
          <w:szCs w:val="28"/>
        </w:rPr>
      </w:pPr>
      <w:r w:rsidRPr="007D2DD0">
        <w:rPr>
          <w:b/>
          <w:sz w:val="28"/>
          <w:szCs w:val="28"/>
        </w:rPr>
        <w:t xml:space="preserve">Удобрение </w:t>
      </w:r>
      <w:proofErr w:type="spellStart"/>
      <w:r w:rsidRPr="007D2DD0">
        <w:rPr>
          <w:b/>
          <w:sz w:val="28"/>
          <w:szCs w:val="28"/>
        </w:rPr>
        <w:t>пальметных</w:t>
      </w:r>
      <w:proofErr w:type="spellEnd"/>
      <w:r w:rsidRPr="007D2DD0">
        <w:rPr>
          <w:b/>
          <w:sz w:val="28"/>
          <w:szCs w:val="28"/>
        </w:rPr>
        <w:t xml:space="preserve"> садов</w:t>
      </w:r>
    </w:p>
    <w:p w:rsidR="004C0B5D" w:rsidRPr="00C52DB4" w:rsidRDefault="004C0B5D" w:rsidP="004C0B5D">
      <w:pPr>
        <w:ind w:firstLine="708"/>
        <w:jc w:val="both"/>
        <w:rPr>
          <w:sz w:val="16"/>
          <w:szCs w:val="16"/>
        </w:rPr>
      </w:pPr>
    </w:p>
    <w:p w:rsidR="004C0B5D" w:rsidRDefault="004C0B5D" w:rsidP="004C0B5D">
      <w:pPr>
        <w:ind w:firstLine="708"/>
        <w:jc w:val="both"/>
        <w:rPr>
          <w:sz w:val="28"/>
          <w:szCs w:val="28"/>
        </w:rPr>
      </w:pPr>
      <w:r>
        <w:rPr>
          <w:sz w:val="28"/>
          <w:szCs w:val="28"/>
        </w:rPr>
        <w:t xml:space="preserve">В </w:t>
      </w:r>
      <w:proofErr w:type="spellStart"/>
      <w:r>
        <w:rPr>
          <w:sz w:val="28"/>
          <w:szCs w:val="28"/>
        </w:rPr>
        <w:t>пальметных</w:t>
      </w:r>
      <w:proofErr w:type="spellEnd"/>
      <w:r>
        <w:rPr>
          <w:sz w:val="28"/>
          <w:szCs w:val="28"/>
        </w:rPr>
        <w:t xml:space="preserve"> садах плотность деревьев на </w:t>
      </w:r>
      <w:smartTag w:uri="urn:schemas-microsoft-com:office:smarttags" w:element="metricconverter">
        <w:smartTagPr>
          <w:attr w:name="ProductID" w:val="1 га"/>
        </w:smartTagPr>
        <w:r>
          <w:rPr>
            <w:sz w:val="28"/>
            <w:szCs w:val="28"/>
          </w:rPr>
          <w:t>1 га</w:t>
        </w:r>
      </w:smartTag>
      <w:r>
        <w:rPr>
          <w:sz w:val="28"/>
          <w:szCs w:val="28"/>
        </w:rPr>
        <w:t xml:space="preserve"> достигает 660-1250 </w:t>
      </w:r>
      <w:proofErr w:type="spellStart"/>
      <w:proofErr w:type="gramStart"/>
      <w:r>
        <w:rPr>
          <w:sz w:val="28"/>
          <w:szCs w:val="28"/>
        </w:rPr>
        <w:t>шт</w:t>
      </w:r>
      <w:proofErr w:type="spellEnd"/>
      <w:proofErr w:type="gramEnd"/>
      <w:r>
        <w:rPr>
          <w:sz w:val="28"/>
          <w:szCs w:val="28"/>
        </w:rPr>
        <w:t xml:space="preserve">, а урожай плодов в них достигает 600-800 </w:t>
      </w:r>
      <w:proofErr w:type="spellStart"/>
      <w:r>
        <w:rPr>
          <w:sz w:val="28"/>
          <w:szCs w:val="28"/>
        </w:rPr>
        <w:t>ц</w:t>
      </w:r>
      <w:proofErr w:type="spellEnd"/>
      <w:r>
        <w:rPr>
          <w:sz w:val="28"/>
          <w:szCs w:val="28"/>
        </w:rPr>
        <w:t>/га. Деревья в этих садах начинают плодоносить на 3-4 год после посадки.</w:t>
      </w:r>
    </w:p>
    <w:p w:rsidR="004C0B5D" w:rsidRDefault="004C0B5D" w:rsidP="004C0B5D">
      <w:pPr>
        <w:ind w:firstLine="708"/>
        <w:jc w:val="both"/>
        <w:rPr>
          <w:sz w:val="28"/>
          <w:szCs w:val="28"/>
        </w:rPr>
      </w:pPr>
      <w:proofErr w:type="gramStart"/>
      <w:r>
        <w:rPr>
          <w:sz w:val="28"/>
          <w:szCs w:val="28"/>
        </w:rPr>
        <w:t>В первые</w:t>
      </w:r>
      <w:proofErr w:type="gramEnd"/>
      <w:r>
        <w:rPr>
          <w:sz w:val="28"/>
          <w:szCs w:val="28"/>
        </w:rPr>
        <w:t xml:space="preserve"> 3-4 года молодые </w:t>
      </w:r>
      <w:proofErr w:type="spellStart"/>
      <w:r>
        <w:rPr>
          <w:sz w:val="28"/>
          <w:szCs w:val="28"/>
        </w:rPr>
        <w:t>пальметные</w:t>
      </w:r>
      <w:proofErr w:type="spellEnd"/>
      <w:r>
        <w:rPr>
          <w:sz w:val="28"/>
          <w:szCs w:val="28"/>
        </w:rPr>
        <w:t xml:space="preserve"> сады удобряют только азотными удобрениями увеличивая дозу азота с 45 до 90 кг/га. С 4-5 года после посадки до 8-го года при наличии 600 деревьев на </w:t>
      </w:r>
      <w:smartTag w:uri="urn:schemas-microsoft-com:office:smarttags" w:element="metricconverter">
        <w:smartTagPr>
          <w:attr w:name="ProductID" w:val="1 га"/>
        </w:smartTagPr>
        <w:r>
          <w:rPr>
            <w:sz w:val="28"/>
            <w:szCs w:val="28"/>
          </w:rPr>
          <w:t>1 га</w:t>
        </w:r>
      </w:smartTag>
      <w:r>
        <w:rPr>
          <w:sz w:val="28"/>
          <w:szCs w:val="28"/>
        </w:rPr>
        <w:t xml:space="preserve"> вносят один раз в 2-4 года 30-40 т/га органических удобрений и ежегодно </w:t>
      </w:r>
      <w:r>
        <w:rPr>
          <w:sz w:val="28"/>
          <w:szCs w:val="28"/>
          <w:lang w:val="en-US"/>
        </w:rPr>
        <w:t>N</w:t>
      </w:r>
      <w:r w:rsidRPr="006B4EF5">
        <w:rPr>
          <w:sz w:val="28"/>
          <w:szCs w:val="28"/>
          <w:vertAlign w:val="subscript"/>
        </w:rPr>
        <w:t>90-120</w:t>
      </w:r>
      <w:r>
        <w:rPr>
          <w:sz w:val="28"/>
          <w:szCs w:val="28"/>
        </w:rPr>
        <w:t>Р</w:t>
      </w:r>
      <w:r w:rsidRPr="006B4EF5">
        <w:rPr>
          <w:sz w:val="28"/>
          <w:szCs w:val="28"/>
          <w:vertAlign w:val="subscript"/>
        </w:rPr>
        <w:t>45-60</w:t>
      </w:r>
      <w:r w:rsidRPr="006B4EF5">
        <w:rPr>
          <w:sz w:val="28"/>
          <w:szCs w:val="28"/>
        </w:rPr>
        <w:t>К</w:t>
      </w:r>
      <w:r w:rsidRPr="006B4EF5">
        <w:rPr>
          <w:sz w:val="28"/>
          <w:szCs w:val="28"/>
          <w:vertAlign w:val="subscript"/>
        </w:rPr>
        <w:t>45-90</w:t>
      </w:r>
      <w:r>
        <w:rPr>
          <w:sz w:val="28"/>
          <w:szCs w:val="28"/>
        </w:rPr>
        <w:t xml:space="preserve">. В садах же при плотности 800-1000 деревьев на </w:t>
      </w:r>
      <w:smartTag w:uri="urn:schemas-microsoft-com:office:smarttags" w:element="metricconverter">
        <w:smartTagPr>
          <w:attr w:name="ProductID" w:val="1 га"/>
        </w:smartTagPr>
        <w:r>
          <w:rPr>
            <w:sz w:val="28"/>
            <w:szCs w:val="28"/>
          </w:rPr>
          <w:t>1 га</w:t>
        </w:r>
      </w:smartTag>
      <w:r>
        <w:rPr>
          <w:sz w:val="28"/>
          <w:szCs w:val="28"/>
        </w:rPr>
        <w:t xml:space="preserve"> норму удобрений увеличивают до 30%.</w:t>
      </w:r>
    </w:p>
    <w:p w:rsidR="004C0B5D" w:rsidRDefault="004C0B5D" w:rsidP="004C0B5D">
      <w:pPr>
        <w:ind w:firstLine="708"/>
        <w:jc w:val="both"/>
        <w:rPr>
          <w:sz w:val="28"/>
          <w:szCs w:val="28"/>
        </w:rPr>
      </w:pPr>
      <w:r>
        <w:rPr>
          <w:sz w:val="28"/>
          <w:szCs w:val="28"/>
        </w:rPr>
        <w:t xml:space="preserve">В плодоносящих </w:t>
      </w:r>
      <w:proofErr w:type="spellStart"/>
      <w:r>
        <w:rPr>
          <w:sz w:val="28"/>
          <w:szCs w:val="28"/>
        </w:rPr>
        <w:t>пальметных</w:t>
      </w:r>
      <w:proofErr w:type="spellEnd"/>
      <w:r>
        <w:rPr>
          <w:sz w:val="28"/>
          <w:szCs w:val="28"/>
        </w:rPr>
        <w:t xml:space="preserve"> садах старше 8-ми лет (при 400-600 деревьев на </w:t>
      </w:r>
      <w:smartTag w:uri="urn:schemas-microsoft-com:office:smarttags" w:element="metricconverter">
        <w:smartTagPr>
          <w:attr w:name="ProductID" w:val="1 га"/>
        </w:smartTagPr>
        <w:r>
          <w:rPr>
            <w:sz w:val="28"/>
            <w:szCs w:val="28"/>
          </w:rPr>
          <w:t>1 га</w:t>
        </w:r>
      </w:smartTag>
      <w:r>
        <w:rPr>
          <w:sz w:val="28"/>
          <w:szCs w:val="28"/>
        </w:rPr>
        <w:t xml:space="preserve">) вносят 30-40 т/га навоза один раз в 2-4 года, а минеральные – ежегодно в нормах </w:t>
      </w:r>
      <w:r>
        <w:rPr>
          <w:sz w:val="28"/>
          <w:szCs w:val="28"/>
          <w:lang w:val="en-US"/>
        </w:rPr>
        <w:t>N</w:t>
      </w:r>
      <w:r>
        <w:rPr>
          <w:sz w:val="28"/>
          <w:szCs w:val="28"/>
          <w:vertAlign w:val="subscript"/>
        </w:rPr>
        <w:t>120-180</w:t>
      </w:r>
      <w:r>
        <w:rPr>
          <w:sz w:val="28"/>
          <w:szCs w:val="28"/>
        </w:rPr>
        <w:t>Р</w:t>
      </w:r>
      <w:r>
        <w:rPr>
          <w:sz w:val="28"/>
          <w:szCs w:val="28"/>
          <w:vertAlign w:val="subscript"/>
        </w:rPr>
        <w:t>60-80</w:t>
      </w:r>
      <w:r>
        <w:rPr>
          <w:sz w:val="28"/>
          <w:szCs w:val="28"/>
        </w:rPr>
        <w:t>К</w:t>
      </w:r>
      <w:r>
        <w:rPr>
          <w:sz w:val="28"/>
          <w:szCs w:val="28"/>
          <w:vertAlign w:val="subscript"/>
        </w:rPr>
        <w:t>60-120</w:t>
      </w:r>
      <w:r>
        <w:rPr>
          <w:sz w:val="28"/>
          <w:szCs w:val="28"/>
        </w:rPr>
        <w:t xml:space="preserve">. При плотности 800-1000 деревьев на </w:t>
      </w:r>
      <w:smartTag w:uri="urn:schemas-microsoft-com:office:smarttags" w:element="metricconverter">
        <w:smartTagPr>
          <w:attr w:name="ProductID" w:val="1 га"/>
        </w:smartTagPr>
        <w:r>
          <w:rPr>
            <w:sz w:val="28"/>
            <w:szCs w:val="28"/>
          </w:rPr>
          <w:t>1 га</w:t>
        </w:r>
      </w:smartTag>
      <w:r>
        <w:rPr>
          <w:sz w:val="28"/>
          <w:szCs w:val="28"/>
        </w:rPr>
        <w:t xml:space="preserve"> нормы увеличивают на 30%. В год внесения органических удобрений нормы минеральных сокращают в два раза.</w:t>
      </w:r>
    </w:p>
    <w:p w:rsidR="004C0B5D" w:rsidRPr="00C52DB4" w:rsidRDefault="004C0B5D" w:rsidP="004C0B5D">
      <w:pPr>
        <w:ind w:firstLine="708"/>
        <w:jc w:val="both"/>
        <w:rPr>
          <w:sz w:val="16"/>
          <w:szCs w:val="16"/>
        </w:rPr>
      </w:pPr>
    </w:p>
    <w:p w:rsidR="004C0B5D" w:rsidRPr="00C75C05" w:rsidRDefault="004C0B5D" w:rsidP="004C0B5D">
      <w:pPr>
        <w:ind w:firstLine="708"/>
        <w:jc w:val="center"/>
        <w:rPr>
          <w:b/>
          <w:sz w:val="28"/>
          <w:szCs w:val="28"/>
        </w:rPr>
      </w:pPr>
      <w:r w:rsidRPr="00C75C05">
        <w:rPr>
          <w:b/>
          <w:sz w:val="28"/>
          <w:szCs w:val="28"/>
        </w:rPr>
        <w:t>Удобрения ягодных кустарников</w:t>
      </w:r>
    </w:p>
    <w:p w:rsidR="004C0B5D" w:rsidRPr="00C52DB4" w:rsidRDefault="004C0B5D" w:rsidP="004C0B5D">
      <w:pPr>
        <w:ind w:firstLine="708"/>
        <w:jc w:val="both"/>
        <w:rPr>
          <w:sz w:val="16"/>
          <w:szCs w:val="16"/>
        </w:rPr>
      </w:pPr>
    </w:p>
    <w:p w:rsidR="004C0B5D" w:rsidRDefault="004C0B5D" w:rsidP="004C0B5D">
      <w:pPr>
        <w:ind w:firstLine="708"/>
        <w:jc w:val="both"/>
        <w:rPr>
          <w:sz w:val="28"/>
          <w:szCs w:val="28"/>
        </w:rPr>
      </w:pPr>
      <w:r>
        <w:rPr>
          <w:sz w:val="28"/>
          <w:szCs w:val="28"/>
        </w:rPr>
        <w:t xml:space="preserve">Плантации ягодных кустарников существуют в течение 8-10 лет. Под них ежегодно вносят 20-30 т/га навоза и </w:t>
      </w:r>
      <w:r>
        <w:rPr>
          <w:sz w:val="28"/>
          <w:szCs w:val="28"/>
          <w:lang w:val="en-US"/>
        </w:rPr>
        <w:t>N</w:t>
      </w:r>
      <w:r>
        <w:rPr>
          <w:sz w:val="28"/>
          <w:szCs w:val="28"/>
          <w:vertAlign w:val="subscript"/>
        </w:rPr>
        <w:t>50-90</w:t>
      </w:r>
      <w:r>
        <w:rPr>
          <w:sz w:val="28"/>
          <w:szCs w:val="28"/>
        </w:rPr>
        <w:t>Р</w:t>
      </w:r>
      <w:r>
        <w:rPr>
          <w:sz w:val="28"/>
          <w:szCs w:val="28"/>
          <w:vertAlign w:val="subscript"/>
        </w:rPr>
        <w:t>60-90</w:t>
      </w:r>
      <w:r>
        <w:rPr>
          <w:sz w:val="28"/>
          <w:szCs w:val="28"/>
        </w:rPr>
        <w:t>К</w:t>
      </w:r>
      <w:r>
        <w:rPr>
          <w:sz w:val="28"/>
          <w:szCs w:val="28"/>
          <w:vertAlign w:val="subscript"/>
        </w:rPr>
        <w:t>40-90</w:t>
      </w:r>
      <w:r>
        <w:rPr>
          <w:sz w:val="28"/>
          <w:szCs w:val="28"/>
        </w:rPr>
        <w:t xml:space="preserve">. при внесении навоза 30-40 т/га через год нормы минеральных удобрений в промежуточный год повышаются до </w:t>
      </w:r>
      <w:r>
        <w:rPr>
          <w:sz w:val="28"/>
          <w:szCs w:val="28"/>
          <w:lang w:val="en-US"/>
        </w:rPr>
        <w:t>N</w:t>
      </w:r>
      <w:r>
        <w:rPr>
          <w:sz w:val="28"/>
          <w:szCs w:val="28"/>
          <w:vertAlign w:val="subscript"/>
        </w:rPr>
        <w:t>90-120</w:t>
      </w:r>
      <w:r>
        <w:rPr>
          <w:sz w:val="28"/>
          <w:szCs w:val="28"/>
        </w:rPr>
        <w:t>Р</w:t>
      </w:r>
      <w:r>
        <w:rPr>
          <w:sz w:val="28"/>
          <w:szCs w:val="28"/>
          <w:vertAlign w:val="subscript"/>
        </w:rPr>
        <w:t>45-60</w:t>
      </w:r>
      <w:r>
        <w:rPr>
          <w:sz w:val="28"/>
          <w:szCs w:val="28"/>
        </w:rPr>
        <w:t>К</w:t>
      </w:r>
      <w:r>
        <w:rPr>
          <w:sz w:val="28"/>
          <w:szCs w:val="28"/>
          <w:vertAlign w:val="subscript"/>
        </w:rPr>
        <w:t>45-90</w:t>
      </w:r>
      <w:r>
        <w:rPr>
          <w:sz w:val="28"/>
          <w:szCs w:val="28"/>
        </w:rPr>
        <w:t>, а в год внесения навоза минеральные удобрения уже не вносят.</w:t>
      </w:r>
    </w:p>
    <w:p w:rsidR="004C0B5D" w:rsidRDefault="004C0B5D" w:rsidP="004C0B5D">
      <w:pPr>
        <w:ind w:firstLine="708"/>
        <w:jc w:val="both"/>
        <w:rPr>
          <w:sz w:val="28"/>
          <w:szCs w:val="28"/>
        </w:rPr>
      </w:pPr>
      <w:r>
        <w:rPr>
          <w:sz w:val="28"/>
          <w:szCs w:val="28"/>
        </w:rPr>
        <w:t xml:space="preserve">Научно-исследовательский зональный институт садоводства нечерноземной полосы рекомендует вносить удобрения в борозды. Для этого один раз в 3-4 года почву в междурядьях смородины и крыжовника пашут </w:t>
      </w:r>
      <w:proofErr w:type="spellStart"/>
      <w:r>
        <w:rPr>
          <w:sz w:val="28"/>
          <w:szCs w:val="28"/>
        </w:rPr>
        <w:t>всвал</w:t>
      </w:r>
      <w:proofErr w:type="spellEnd"/>
      <w:r>
        <w:rPr>
          <w:sz w:val="28"/>
          <w:szCs w:val="28"/>
        </w:rPr>
        <w:t>. Образующиеся вблизи рядов борозды используют для внесения удобрений. Вносят навоз и фосфорно-калийные удобрения и закладывают борозды вспашкой в развал.</w:t>
      </w:r>
    </w:p>
    <w:p w:rsidR="004C0B5D" w:rsidRDefault="004C0B5D" w:rsidP="004C0B5D">
      <w:pPr>
        <w:ind w:firstLine="708"/>
        <w:jc w:val="both"/>
        <w:rPr>
          <w:sz w:val="28"/>
          <w:szCs w:val="28"/>
        </w:rPr>
      </w:pPr>
      <w:r>
        <w:rPr>
          <w:sz w:val="28"/>
          <w:szCs w:val="28"/>
        </w:rPr>
        <w:t>Органические, фосфорные и калийные удобрения заделывают под культиватор. При заделке удобрений глубина вспашки в междурядьях кустарников 10-</w:t>
      </w:r>
      <w:smartTag w:uri="urn:schemas-microsoft-com:office:smarttags" w:element="metricconverter">
        <w:smartTagPr>
          <w:attr w:name="ProductID" w:val="15 см"/>
        </w:smartTagPr>
        <w:r>
          <w:rPr>
            <w:sz w:val="28"/>
            <w:szCs w:val="28"/>
          </w:rPr>
          <w:t>15 см</w:t>
        </w:r>
      </w:smartTag>
      <w:r>
        <w:rPr>
          <w:sz w:val="28"/>
          <w:szCs w:val="28"/>
        </w:rPr>
        <w:t>, а защитных полос 8-</w:t>
      </w:r>
      <w:smartTag w:uri="urn:schemas-microsoft-com:office:smarttags" w:element="metricconverter">
        <w:smartTagPr>
          <w:attr w:name="ProductID" w:val="10 см"/>
        </w:smartTagPr>
        <w:r>
          <w:rPr>
            <w:sz w:val="28"/>
            <w:szCs w:val="28"/>
          </w:rPr>
          <w:t>10 см</w:t>
        </w:r>
      </w:smartTag>
      <w:r>
        <w:rPr>
          <w:sz w:val="28"/>
          <w:szCs w:val="28"/>
        </w:rPr>
        <w:t>.</w:t>
      </w:r>
    </w:p>
    <w:p w:rsidR="004C0B5D" w:rsidRDefault="004C0B5D" w:rsidP="004C0B5D">
      <w:pPr>
        <w:ind w:firstLine="708"/>
        <w:jc w:val="both"/>
        <w:rPr>
          <w:sz w:val="28"/>
          <w:szCs w:val="28"/>
        </w:rPr>
      </w:pPr>
      <w:r>
        <w:rPr>
          <w:sz w:val="28"/>
          <w:szCs w:val="28"/>
        </w:rPr>
        <w:t>Наряду с ранневесенним внесением азотных удобрений ягодные кустарники при высоком урожае подкармливают в фазе зеленой завязи.</w:t>
      </w:r>
    </w:p>
    <w:p w:rsidR="004C0B5D" w:rsidRDefault="004C0B5D" w:rsidP="004C0B5D">
      <w:pPr>
        <w:ind w:firstLine="708"/>
        <w:jc w:val="both"/>
        <w:rPr>
          <w:sz w:val="28"/>
          <w:szCs w:val="28"/>
        </w:rPr>
      </w:pPr>
      <w:r>
        <w:rPr>
          <w:sz w:val="28"/>
          <w:szCs w:val="28"/>
        </w:rPr>
        <w:t>Некорневые подкормки ягодников проводятся 0,4%-ным раствором мочевины, 2-3%-ным суперфосфата, 1-2%-ным сернокислого калия и 0,02-0,05%-ным раствором и микроудобрений.</w:t>
      </w:r>
    </w:p>
    <w:p w:rsidR="004C0B5D" w:rsidRDefault="004C0B5D" w:rsidP="004C0B5D">
      <w:pPr>
        <w:ind w:firstLine="708"/>
        <w:jc w:val="both"/>
        <w:rPr>
          <w:sz w:val="28"/>
          <w:szCs w:val="28"/>
        </w:rPr>
      </w:pPr>
      <w:r>
        <w:rPr>
          <w:sz w:val="28"/>
          <w:szCs w:val="28"/>
        </w:rPr>
        <w:t>При опрыскивании растений нужно стараться больше увлажнить нижние стороны листьев, так поглощается больше питательных элементов.</w:t>
      </w:r>
    </w:p>
    <w:p w:rsidR="004C0B5D" w:rsidRPr="004C0B5D" w:rsidRDefault="004C0B5D" w:rsidP="004C0B5D">
      <w:pPr>
        <w:rPr>
          <w:b/>
          <w:sz w:val="16"/>
          <w:szCs w:val="16"/>
        </w:rPr>
      </w:pPr>
    </w:p>
    <w:p w:rsidR="004C0B5D" w:rsidRPr="00F33F5F" w:rsidRDefault="004C0B5D" w:rsidP="004C0B5D">
      <w:pPr>
        <w:ind w:firstLine="708"/>
        <w:jc w:val="center"/>
        <w:rPr>
          <w:b/>
          <w:sz w:val="28"/>
          <w:szCs w:val="28"/>
        </w:rPr>
      </w:pPr>
      <w:r w:rsidRPr="00F33F5F">
        <w:rPr>
          <w:b/>
          <w:sz w:val="28"/>
          <w:szCs w:val="28"/>
        </w:rPr>
        <w:t>Удобрение земляники</w:t>
      </w:r>
    </w:p>
    <w:p w:rsidR="004C0B5D" w:rsidRPr="00C52DB4" w:rsidRDefault="004C0B5D" w:rsidP="004C0B5D">
      <w:pPr>
        <w:ind w:firstLine="708"/>
        <w:jc w:val="center"/>
        <w:rPr>
          <w:b/>
          <w:sz w:val="16"/>
          <w:szCs w:val="16"/>
        </w:rPr>
      </w:pPr>
    </w:p>
    <w:p w:rsidR="004C0B5D" w:rsidRDefault="004C0B5D" w:rsidP="004C0B5D">
      <w:pPr>
        <w:ind w:firstLine="708"/>
        <w:jc w:val="both"/>
        <w:rPr>
          <w:sz w:val="28"/>
          <w:szCs w:val="28"/>
        </w:rPr>
      </w:pPr>
      <w:r>
        <w:rPr>
          <w:sz w:val="28"/>
          <w:szCs w:val="28"/>
        </w:rPr>
        <w:t>Земляника выращивается в специализированных  севооборотах в течение 4-5 лет, из которых наиболее продуктивным являются 2 и 3  годы. Корневая система земляники располагается в основном слое 0-</w:t>
      </w:r>
      <w:smartTag w:uri="urn:schemas-microsoft-com:office:smarttags" w:element="metricconverter">
        <w:smartTagPr>
          <w:attr w:name="ProductID" w:val="20 см"/>
        </w:smartTagPr>
        <w:r>
          <w:rPr>
            <w:sz w:val="28"/>
            <w:szCs w:val="28"/>
          </w:rPr>
          <w:t>20 см</w:t>
        </w:r>
      </w:smartTag>
      <w:r>
        <w:rPr>
          <w:sz w:val="28"/>
          <w:szCs w:val="28"/>
        </w:rPr>
        <w:t>.</w:t>
      </w:r>
    </w:p>
    <w:p w:rsidR="004C0B5D" w:rsidRDefault="004C0B5D" w:rsidP="004C0B5D">
      <w:pPr>
        <w:ind w:firstLine="708"/>
        <w:jc w:val="both"/>
        <w:rPr>
          <w:sz w:val="28"/>
          <w:szCs w:val="28"/>
        </w:rPr>
      </w:pPr>
      <w:r>
        <w:rPr>
          <w:sz w:val="28"/>
          <w:szCs w:val="28"/>
        </w:rPr>
        <w:t xml:space="preserve">После посадки рассады земляники проводят мульчирование рядов навозом или компостом. После хорошей </w:t>
      </w:r>
      <w:proofErr w:type="spellStart"/>
      <w:r>
        <w:rPr>
          <w:sz w:val="28"/>
          <w:szCs w:val="28"/>
        </w:rPr>
        <w:t>предпосадочной</w:t>
      </w:r>
      <w:proofErr w:type="spellEnd"/>
      <w:r>
        <w:rPr>
          <w:sz w:val="28"/>
          <w:szCs w:val="28"/>
        </w:rPr>
        <w:t xml:space="preserve"> заправки почвы органическими и фосфорно-калийными удобрениями </w:t>
      </w:r>
      <w:proofErr w:type="gramStart"/>
      <w:r>
        <w:rPr>
          <w:sz w:val="28"/>
          <w:szCs w:val="28"/>
        </w:rPr>
        <w:t>в первые</w:t>
      </w:r>
      <w:proofErr w:type="gramEnd"/>
      <w:r>
        <w:rPr>
          <w:sz w:val="28"/>
          <w:szCs w:val="28"/>
        </w:rPr>
        <w:t xml:space="preserve"> 2-3 года землянику можно не удобрять.</w:t>
      </w:r>
    </w:p>
    <w:p w:rsidR="004C0B5D" w:rsidRDefault="004C0B5D" w:rsidP="004C0B5D">
      <w:pPr>
        <w:ind w:firstLine="708"/>
        <w:jc w:val="both"/>
        <w:rPr>
          <w:sz w:val="28"/>
          <w:szCs w:val="28"/>
        </w:rPr>
      </w:pPr>
      <w:r>
        <w:rPr>
          <w:sz w:val="28"/>
          <w:szCs w:val="28"/>
        </w:rPr>
        <w:t xml:space="preserve">При плохой заправке уже на 2-ой год вносят органические удобрения (30-40 т/га) и минеральные </w:t>
      </w:r>
      <w:r>
        <w:rPr>
          <w:sz w:val="28"/>
          <w:szCs w:val="28"/>
          <w:lang w:val="en-US"/>
        </w:rPr>
        <w:t>N</w:t>
      </w:r>
      <w:r>
        <w:rPr>
          <w:sz w:val="28"/>
          <w:szCs w:val="28"/>
          <w:vertAlign w:val="subscript"/>
        </w:rPr>
        <w:t>40-70</w:t>
      </w:r>
      <w:r>
        <w:rPr>
          <w:sz w:val="28"/>
          <w:szCs w:val="28"/>
        </w:rPr>
        <w:t>Р</w:t>
      </w:r>
      <w:r>
        <w:rPr>
          <w:sz w:val="28"/>
          <w:szCs w:val="28"/>
          <w:vertAlign w:val="subscript"/>
        </w:rPr>
        <w:t>50-60</w:t>
      </w:r>
      <w:r>
        <w:rPr>
          <w:sz w:val="28"/>
          <w:szCs w:val="28"/>
        </w:rPr>
        <w:t>К</w:t>
      </w:r>
      <w:r>
        <w:rPr>
          <w:sz w:val="28"/>
          <w:szCs w:val="28"/>
          <w:vertAlign w:val="subscript"/>
        </w:rPr>
        <w:t>40-60</w:t>
      </w:r>
      <w:r>
        <w:rPr>
          <w:sz w:val="28"/>
          <w:szCs w:val="28"/>
        </w:rPr>
        <w:t>. навоз и фосфорно-калийные удобрения заделывают в почву осенью, азотные весной. Глубина обработки в междурядьях 8-</w:t>
      </w:r>
      <w:smartTag w:uri="urn:schemas-microsoft-com:office:smarttags" w:element="metricconverter">
        <w:smartTagPr>
          <w:attr w:name="ProductID" w:val="10 см"/>
        </w:smartTagPr>
        <w:r>
          <w:rPr>
            <w:sz w:val="28"/>
            <w:szCs w:val="28"/>
          </w:rPr>
          <w:t>10 см</w:t>
        </w:r>
      </w:smartTag>
      <w:r>
        <w:rPr>
          <w:sz w:val="28"/>
          <w:szCs w:val="28"/>
        </w:rPr>
        <w:t>, в рядках 4-</w:t>
      </w:r>
      <w:smartTag w:uri="urn:schemas-microsoft-com:office:smarttags" w:element="metricconverter">
        <w:smartTagPr>
          <w:attr w:name="ProductID" w:val="6 см"/>
        </w:smartTagPr>
        <w:r>
          <w:rPr>
            <w:sz w:val="28"/>
            <w:szCs w:val="28"/>
          </w:rPr>
          <w:t>6 см</w:t>
        </w:r>
      </w:smartTag>
      <w:r>
        <w:rPr>
          <w:sz w:val="28"/>
          <w:szCs w:val="28"/>
        </w:rPr>
        <w:t>.</w:t>
      </w:r>
    </w:p>
    <w:p w:rsidR="004C0B5D" w:rsidRPr="006716BB" w:rsidRDefault="004C0B5D" w:rsidP="004C0B5D">
      <w:pPr>
        <w:ind w:firstLine="708"/>
        <w:jc w:val="both"/>
        <w:rPr>
          <w:sz w:val="28"/>
          <w:szCs w:val="28"/>
        </w:rPr>
      </w:pPr>
      <w:r>
        <w:rPr>
          <w:sz w:val="28"/>
          <w:szCs w:val="28"/>
        </w:rPr>
        <w:t xml:space="preserve">Азотные удобрения вносят обычно дважды: рано весной </w:t>
      </w:r>
      <w:r>
        <w:rPr>
          <w:sz w:val="28"/>
          <w:szCs w:val="28"/>
          <w:lang w:val="en-US"/>
        </w:rPr>
        <w:t>N</w:t>
      </w:r>
      <w:r w:rsidRPr="000E7066">
        <w:rPr>
          <w:sz w:val="28"/>
          <w:szCs w:val="28"/>
          <w:vertAlign w:val="subscript"/>
        </w:rPr>
        <w:t>20-40</w:t>
      </w:r>
      <w:r>
        <w:rPr>
          <w:sz w:val="28"/>
          <w:szCs w:val="28"/>
        </w:rPr>
        <w:t xml:space="preserve"> и после сбора урожая </w:t>
      </w:r>
      <w:r>
        <w:rPr>
          <w:sz w:val="28"/>
          <w:szCs w:val="28"/>
          <w:lang w:val="en-US"/>
        </w:rPr>
        <w:t>N</w:t>
      </w:r>
      <w:r w:rsidRPr="003F04A6">
        <w:rPr>
          <w:sz w:val="28"/>
          <w:szCs w:val="28"/>
          <w:vertAlign w:val="subscript"/>
        </w:rPr>
        <w:t>30-40</w:t>
      </w:r>
      <w:r>
        <w:rPr>
          <w:sz w:val="28"/>
          <w:szCs w:val="28"/>
        </w:rPr>
        <w:t>. Некорневая подкормка 0,4%-ным раствором мочевины во время первых завязей повышает урожай на 30%. Концентрация микроудобрений при опрыскивании 0,02%.</w:t>
      </w:r>
    </w:p>
    <w:p w:rsidR="004C0B5D" w:rsidRPr="004C0B5D" w:rsidRDefault="004C0B5D" w:rsidP="004C0B5D">
      <w:pPr>
        <w:ind w:firstLine="720"/>
        <w:jc w:val="both"/>
        <w:rPr>
          <w:sz w:val="16"/>
          <w:szCs w:val="16"/>
        </w:rPr>
      </w:pPr>
    </w:p>
    <w:p w:rsidR="004C0B5D" w:rsidRDefault="004C0B5D" w:rsidP="004C0B5D">
      <w:pPr>
        <w:ind w:firstLine="720"/>
        <w:jc w:val="both"/>
        <w:rPr>
          <w:sz w:val="28"/>
          <w:szCs w:val="28"/>
        </w:rPr>
      </w:pPr>
      <w:r>
        <w:rPr>
          <w:sz w:val="28"/>
          <w:szCs w:val="28"/>
        </w:rPr>
        <w:t>Вопросы:</w:t>
      </w:r>
    </w:p>
    <w:p w:rsidR="004C0B5D" w:rsidRPr="004C0B5D" w:rsidRDefault="004C0B5D" w:rsidP="004C0B5D">
      <w:pPr>
        <w:ind w:firstLine="720"/>
        <w:jc w:val="both"/>
        <w:rPr>
          <w:sz w:val="16"/>
          <w:szCs w:val="16"/>
        </w:rPr>
      </w:pPr>
    </w:p>
    <w:p w:rsidR="004C0B5D" w:rsidRPr="00F77D2D" w:rsidRDefault="004C0B5D" w:rsidP="004C0B5D">
      <w:pPr>
        <w:ind w:hanging="360"/>
        <w:jc w:val="both"/>
        <w:rPr>
          <w:sz w:val="30"/>
          <w:szCs w:val="30"/>
        </w:rPr>
      </w:pPr>
      <w:r w:rsidRPr="00F77D2D">
        <w:rPr>
          <w:sz w:val="30"/>
          <w:szCs w:val="30"/>
        </w:rPr>
        <w:t>1. Каковы особенности питания плодовых культур?</w:t>
      </w:r>
    </w:p>
    <w:p w:rsidR="004C0B5D" w:rsidRPr="00F77D2D" w:rsidRDefault="004C0B5D" w:rsidP="004C0B5D">
      <w:pPr>
        <w:ind w:hanging="360"/>
        <w:jc w:val="both"/>
        <w:rPr>
          <w:sz w:val="30"/>
          <w:szCs w:val="30"/>
        </w:rPr>
      </w:pPr>
      <w:r w:rsidRPr="00F77D2D">
        <w:rPr>
          <w:sz w:val="30"/>
          <w:szCs w:val="30"/>
        </w:rPr>
        <w:t>2. Что такое окультуривание почв перед посадкой садов и как оно проводится?</w:t>
      </w:r>
    </w:p>
    <w:p w:rsidR="004C0B5D" w:rsidRPr="00F77D2D" w:rsidRDefault="004C0B5D" w:rsidP="004C0B5D">
      <w:pPr>
        <w:ind w:hanging="360"/>
        <w:jc w:val="both"/>
        <w:rPr>
          <w:sz w:val="30"/>
          <w:szCs w:val="30"/>
        </w:rPr>
      </w:pPr>
      <w:r w:rsidRPr="00F77D2D">
        <w:rPr>
          <w:sz w:val="30"/>
          <w:szCs w:val="30"/>
        </w:rPr>
        <w:t>3. Как надо удобрять молодой сад?</w:t>
      </w:r>
    </w:p>
    <w:p w:rsidR="004C0B5D" w:rsidRPr="00F77D2D" w:rsidRDefault="004C0B5D" w:rsidP="004C0B5D">
      <w:pPr>
        <w:ind w:hanging="360"/>
        <w:jc w:val="both"/>
        <w:rPr>
          <w:sz w:val="30"/>
          <w:szCs w:val="30"/>
        </w:rPr>
      </w:pPr>
      <w:r w:rsidRPr="00F77D2D">
        <w:rPr>
          <w:sz w:val="30"/>
          <w:szCs w:val="30"/>
        </w:rPr>
        <w:t>4. Как удобряется плодоносящий сад?</w:t>
      </w:r>
    </w:p>
    <w:p w:rsidR="004C0B5D" w:rsidRPr="00F77D2D" w:rsidRDefault="004C0B5D" w:rsidP="004C0B5D">
      <w:pPr>
        <w:ind w:firstLine="708"/>
        <w:jc w:val="both"/>
        <w:rPr>
          <w:sz w:val="30"/>
          <w:szCs w:val="30"/>
        </w:rPr>
      </w:pPr>
    </w:p>
    <w:p w:rsidR="004C0B5D" w:rsidRPr="00F77D2D" w:rsidRDefault="004C0B5D" w:rsidP="004C0B5D">
      <w:pPr>
        <w:ind w:firstLine="708"/>
        <w:jc w:val="both"/>
        <w:rPr>
          <w:b/>
          <w:sz w:val="30"/>
          <w:szCs w:val="30"/>
        </w:rPr>
      </w:pPr>
    </w:p>
    <w:p w:rsidR="004C0B5D" w:rsidRDefault="004C0B5D" w:rsidP="004C0B5D">
      <w:pPr>
        <w:ind w:firstLine="708"/>
        <w:jc w:val="both"/>
        <w:rPr>
          <w:b/>
          <w:sz w:val="30"/>
          <w:szCs w:val="30"/>
        </w:rPr>
      </w:pPr>
    </w:p>
    <w:p w:rsidR="00BB2E30" w:rsidRDefault="00BB2E30"/>
    <w:sectPr w:rsidR="00BB2E30" w:rsidSect="00BB2E30">
      <w:pgSz w:w="11906" w:h="16838"/>
      <w:pgMar w:top="1134" w:right="850" w:bottom="1134"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CC"/>
    <w:family w:val="swiss"/>
    <w:pitch w:val="variable"/>
    <w:sig w:usb0="E10002FF" w:usb1="4000ACFF" w:usb2="00000009" w:usb3="00000000" w:csb0="0000019F" w:csb1="00000000"/>
  </w:font>
  <w:font w:name="Times New Roman">
    <w:panose1 w:val="02020603050405020304"/>
    <w:charset w:val="CC"/>
    <w:family w:val="roman"/>
    <w:pitch w:val="variable"/>
    <w:sig w:usb0="E0002AFF" w:usb1="C0007841" w:usb2="00000009" w:usb3="00000000" w:csb0="000001FF" w:csb1="00000000"/>
  </w:font>
  <w:font w:name="Cambria">
    <w:panose1 w:val="02040503050406030204"/>
    <w:charset w:val="CC"/>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40"/>
  <w:proofState w:spelling="clean" w:grammar="clean"/>
  <w:defaultTabStop w:val="708"/>
  <w:characterSpacingControl w:val="doNotCompress"/>
  <w:savePreviewPicture/>
  <w:compat/>
  <w:rsids>
    <w:rsidRoot w:val="004C0B5D"/>
    <w:rsid w:val="004C0B5D"/>
    <w:rsid w:val="005F6ADD"/>
    <w:rsid w:val="00BB2E30"/>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metricconverter"/>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4C0B5D"/>
    <w:pPr>
      <w:spacing w:after="0" w:line="240" w:lineRule="auto"/>
    </w:pPr>
    <w:rPr>
      <w:rFonts w:ascii="Times New Roman" w:eastAsia="Times New Roman" w:hAnsi="Times New Roman" w:cs="Times New Roman"/>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TotalTime>
  <Pages>12</Pages>
  <Words>3731</Words>
  <Characters>21273</Characters>
  <Application>Microsoft Office Word</Application>
  <DocSecurity>0</DocSecurity>
  <Lines>177</Lines>
  <Paragraphs>49</Paragraphs>
  <ScaleCrop>false</ScaleCrop>
  <Company/>
  <LinksUpToDate>false</LinksUpToDate>
  <CharactersWithSpaces>24955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User</cp:lastModifiedBy>
  <cp:revision>2</cp:revision>
  <dcterms:created xsi:type="dcterms:W3CDTF">2021-01-22T22:55:00Z</dcterms:created>
  <dcterms:modified xsi:type="dcterms:W3CDTF">2021-01-22T22:55:00Z</dcterms:modified>
</cp:coreProperties>
</file>